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21C2" w14:textId="77777777" w:rsidR="00474B84" w:rsidRDefault="00564CF8" w:rsidP="000507CC">
      <w:pPr>
        <w:pStyle w:val="Titel"/>
      </w:pPr>
      <w:r>
        <w:t xml:space="preserve">HBP </w:t>
      </w:r>
      <w:r w:rsidR="00CA2661">
        <w:t>Leaders</w:t>
      </w:r>
      <w:r w:rsidR="00474B84">
        <w:t>’</w:t>
      </w:r>
      <w:r w:rsidR="00CA2661">
        <w:t xml:space="preserve"> </w:t>
      </w:r>
      <w:r w:rsidR="00C35179">
        <w:t xml:space="preserve">Commitment </w:t>
      </w:r>
      <w:r w:rsidR="00CA2661">
        <w:t>to</w:t>
      </w:r>
    </w:p>
    <w:p w14:paraId="0B144E48" w14:textId="168148C8" w:rsidR="000507CC" w:rsidRDefault="00564CF8" w:rsidP="000507CC">
      <w:pPr>
        <w:pStyle w:val="Titel"/>
      </w:pPr>
      <w:r>
        <w:t>Equal Opportunities</w:t>
      </w:r>
      <w:r w:rsidR="00CA2661">
        <w:t xml:space="preserve"> and Inclusiveness</w:t>
      </w:r>
    </w:p>
    <w:p w14:paraId="7539C742" w14:textId="449E1D1F" w:rsidR="00C35179" w:rsidRPr="00173641" w:rsidRDefault="00C35179" w:rsidP="00173641">
      <w:pPr>
        <w:pStyle w:val="BodyTextHBP"/>
      </w:pPr>
    </w:p>
    <w:p w14:paraId="3424D84D" w14:textId="21034BD7" w:rsidR="00C35179" w:rsidRPr="00173641" w:rsidRDefault="00C35179" w:rsidP="00173641">
      <w:pPr>
        <w:pStyle w:val="BodyTextHBP"/>
      </w:pPr>
      <w:r w:rsidRPr="00173641">
        <w:t>The HBP strives</w:t>
      </w:r>
      <w:r w:rsidR="00173641" w:rsidRPr="00173641">
        <w:t>,</w:t>
      </w:r>
      <w:r w:rsidRPr="00173641">
        <w:t xml:space="preserve"> by all means</w:t>
      </w:r>
      <w:r w:rsidR="00173641">
        <w:t>,</w:t>
      </w:r>
      <w:r w:rsidRPr="00173641">
        <w:t xml:space="preserve"> for equal opportunities for all affiliated personnel, at all career levels and functions, with a specific focus on gender. </w:t>
      </w:r>
      <w:r w:rsidR="00173641">
        <w:t>In this respect, t</w:t>
      </w:r>
      <w:r w:rsidR="00173641" w:rsidRPr="00173641">
        <w:t xml:space="preserve">he </w:t>
      </w:r>
      <w:r w:rsidRPr="00173641">
        <w:t>HBP intends to be a role model for complex large-scale science projects.</w:t>
      </w:r>
    </w:p>
    <w:p w14:paraId="524BBEC9" w14:textId="75E8BA39" w:rsidR="00FD61E7" w:rsidRDefault="00C35179" w:rsidP="00173641">
      <w:pPr>
        <w:pStyle w:val="BodyTextHBP"/>
      </w:pPr>
      <w:r w:rsidRPr="00173641">
        <w:t xml:space="preserve">As a person with leadership responsibility affiliated to the </w:t>
      </w:r>
      <w:r w:rsidRPr="00485483">
        <w:t>HBP</w:t>
      </w:r>
      <w:r w:rsidR="00173641" w:rsidRPr="00485483">
        <w:t xml:space="preserve">, </w:t>
      </w:r>
      <w:r w:rsidR="00FD61E7" w:rsidRPr="00173641">
        <w:t>I recognise the importance of Equal Opportunities for the HBP</w:t>
      </w:r>
      <w:r w:rsidR="00173641">
        <w:t>,</w:t>
      </w:r>
      <w:r w:rsidR="00FD61E7" w:rsidRPr="00173641">
        <w:t xml:space="preserve"> </w:t>
      </w:r>
      <w:r w:rsidR="00173641">
        <w:t xml:space="preserve">and support the principles set out </w:t>
      </w:r>
      <w:r w:rsidR="00FD61E7" w:rsidRPr="00173641">
        <w:t xml:space="preserve">in the </w:t>
      </w:r>
      <w:r w:rsidR="00FD61E7" w:rsidRPr="00993CDA">
        <w:rPr>
          <w:b/>
        </w:rPr>
        <w:t xml:space="preserve">HBP Vision </w:t>
      </w:r>
      <w:r w:rsidR="00474B84" w:rsidRPr="00993CDA">
        <w:rPr>
          <w:b/>
        </w:rPr>
        <w:t>to Work for and Engage in Activities and Research for Equality in the HBP</w:t>
      </w:r>
      <w:r w:rsidR="00474B84">
        <w:t xml:space="preserve"> </w:t>
      </w:r>
      <w:r w:rsidR="00FD61E7" w:rsidRPr="00173641">
        <w:t xml:space="preserve">and </w:t>
      </w:r>
      <w:r w:rsidR="00474B84">
        <w:t xml:space="preserve">the </w:t>
      </w:r>
      <w:r w:rsidR="00474B84" w:rsidRPr="00993CDA">
        <w:rPr>
          <w:b/>
        </w:rPr>
        <w:t xml:space="preserve">HBP </w:t>
      </w:r>
      <w:r w:rsidR="00FD61E7" w:rsidRPr="00993CDA">
        <w:rPr>
          <w:b/>
        </w:rPr>
        <w:t>Mission</w:t>
      </w:r>
      <w:r w:rsidR="00173641" w:rsidRPr="00993CDA">
        <w:rPr>
          <w:b/>
        </w:rPr>
        <w:t xml:space="preserve"> </w:t>
      </w:r>
      <w:r w:rsidR="00474B84" w:rsidRPr="00993CDA">
        <w:rPr>
          <w:b/>
        </w:rPr>
        <w:t>for Equal Opportunities</w:t>
      </w:r>
      <w:r w:rsidR="00474B84">
        <w:t xml:space="preserve"> </w:t>
      </w:r>
      <w:r w:rsidR="00173641">
        <w:t>(below)</w:t>
      </w:r>
      <w:r w:rsidR="00173641" w:rsidRPr="00485483">
        <w:t>.</w:t>
      </w:r>
    </w:p>
    <w:p w14:paraId="7C3D0F0B" w14:textId="77777777" w:rsidR="00993CDA" w:rsidRPr="00173641" w:rsidRDefault="00993CDA" w:rsidP="00173641">
      <w:pPr>
        <w:pStyle w:val="BodyTextHBP"/>
        <w:rPr>
          <w:highlight w:val="yellow"/>
        </w:rPr>
      </w:pPr>
    </w:p>
    <w:p w14:paraId="1D94DDF1" w14:textId="0C7CE22C" w:rsidR="00FD61E7" w:rsidRPr="00173641" w:rsidRDefault="00173641" w:rsidP="00474B84">
      <w:pPr>
        <w:pStyle w:val="BodyTextHBP"/>
      </w:pPr>
      <w:r>
        <w:t xml:space="preserve">Furthermore, </w:t>
      </w:r>
      <w:r w:rsidR="00FD61E7" w:rsidRPr="00173641">
        <w:t xml:space="preserve">I </w:t>
      </w:r>
      <w:r>
        <w:t xml:space="preserve">undertake to </w:t>
      </w:r>
      <w:r w:rsidR="00474B84">
        <w:t>contribute to achieving th</w:t>
      </w:r>
      <w:r w:rsidR="007210D1">
        <w:t>e</w:t>
      </w:r>
      <w:r w:rsidR="00474B84">
        <w:t xml:space="preserve"> Vision and Mission by </w:t>
      </w:r>
      <w:r w:rsidR="00F23E2D">
        <w:t xml:space="preserve">following the </w:t>
      </w:r>
      <w:r w:rsidR="00F23E2D" w:rsidRPr="00B60EB2">
        <w:rPr>
          <w:b/>
        </w:rPr>
        <w:t>HBP checklist for Equal Opportunities</w:t>
      </w:r>
      <w:r w:rsidR="00F23E2D">
        <w:t xml:space="preserve"> </w:t>
      </w:r>
      <w:r w:rsidR="00B60EB2">
        <w:t xml:space="preserve">(below) </w:t>
      </w:r>
      <w:r w:rsidR="00030432">
        <w:t xml:space="preserve">according to </w:t>
      </w:r>
      <w:r w:rsidR="00F23E2D">
        <w:t xml:space="preserve">my area of responsibility. I will </w:t>
      </w:r>
      <w:r w:rsidR="00474B84">
        <w:t>mak</w:t>
      </w:r>
      <w:r w:rsidR="00F23E2D">
        <w:t xml:space="preserve">e </w:t>
      </w:r>
      <w:r w:rsidR="00474B84">
        <w:t xml:space="preserve">best possible use of </w:t>
      </w:r>
      <w:r w:rsidR="00D46FB0">
        <w:t xml:space="preserve">all </w:t>
      </w:r>
      <w:r w:rsidR="00474B84">
        <w:t xml:space="preserve">the HBP’s guiding documents on equality </w:t>
      </w:r>
      <w:r w:rsidR="00FD61E7" w:rsidRPr="00173641">
        <w:t xml:space="preserve">and </w:t>
      </w:r>
      <w:r w:rsidR="00E7226B">
        <w:t xml:space="preserve">help provided by the </w:t>
      </w:r>
      <w:r w:rsidR="00474B84">
        <w:t xml:space="preserve">HBP’s Diversity and </w:t>
      </w:r>
      <w:r w:rsidR="00FD61E7" w:rsidRPr="00173641">
        <w:t>Equal Opportunities Committee</w:t>
      </w:r>
      <w:r w:rsidR="007C3FCC" w:rsidRPr="00173641">
        <w:t>.</w:t>
      </w:r>
    </w:p>
    <w:p w14:paraId="2EAAA2C5" w14:textId="77777777" w:rsidR="008671E5" w:rsidRPr="00173641" w:rsidRDefault="008671E5" w:rsidP="008671E5">
      <w:pPr>
        <w:pStyle w:val="BodyTextHBP"/>
      </w:pPr>
      <w:r w:rsidRPr="00173641">
        <w:t xml:space="preserve">I am thereby following European </w:t>
      </w:r>
      <w:r>
        <w:t>D</w:t>
      </w:r>
      <w:r w:rsidRPr="00173641">
        <w:t>irectives for H2020</w:t>
      </w:r>
      <w:r>
        <w:t>-</w:t>
      </w:r>
      <w:r w:rsidRPr="00173641">
        <w:t xml:space="preserve">funded projects </w:t>
      </w:r>
      <w:r>
        <w:t>and</w:t>
      </w:r>
      <w:r w:rsidRPr="00173641">
        <w:t xml:space="preserve"> am also making an active contribution to the excellence of the HBP.</w:t>
      </w:r>
    </w:p>
    <w:p w14:paraId="631CF35A" w14:textId="68B0BFA0" w:rsidR="00E02519" w:rsidRPr="00173641" w:rsidRDefault="00E02519" w:rsidP="00173641">
      <w:pPr>
        <w:pStyle w:val="BodyTextHBP"/>
      </w:pPr>
    </w:p>
    <w:p w14:paraId="5FB44799" w14:textId="64EF9506" w:rsidR="00E02519" w:rsidRDefault="00E02519" w:rsidP="00173641">
      <w:pPr>
        <w:pStyle w:val="BodyTextHBP"/>
      </w:pPr>
    </w:p>
    <w:p w14:paraId="5635006A" w14:textId="4A5DB84D" w:rsidR="003065A0" w:rsidRDefault="003065A0" w:rsidP="00173641">
      <w:pPr>
        <w:pStyle w:val="BodyTextHBP"/>
      </w:pPr>
    </w:p>
    <w:p w14:paraId="08743AFE" w14:textId="6E07CDA8" w:rsidR="003065A0" w:rsidRDefault="003065A0" w:rsidP="00173641">
      <w:pPr>
        <w:pStyle w:val="BodyTextHBP"/>
      </w:pPr>
    </w:p>
    <w:p w14:paraId="3C698664" w14:textId="77777777" w:rsidR="003065A0" w:rsidRPr="00173641" w:rsidRDefault="003065A0" w:rsidP="00173641">
      <w:pPr>
        <w:pStyle w:val="BodyTextHBP"/>
      </w:pPr>
    </w:p>
    <w:p w14:paraId="7D40E388" w14:textId="4D772064" w:rsidR="00E02519" w:rsidRPr="00173641" w:rsidRDefault="00E02519" w:rsidP="00173641">
      <w:pPr>
        <w:pStyle w:val="BodyTextHBP"/>
      </w:pPr>
      <w:r w:rsidRPr="00173641">
        <w:t xml:space="preserve">First Name Last Name / </w:t>
      </w:r>
      <w:r w:rsidR="00474B84">
        <w:t>HBP Partner Institution</w:t>
      </w:r>
      <w:r w:rsidRPr="00173641">
        <w:t xml:space="preserve"> ….  Date, ….</w:t>
      </w:r>
    </w:p>
    <w:p w14:paraId="7F96FBCB" w14:textId="11230519" w:rsidR="00C35179" w:rsidRDefault="00C35179" w:rsidP="00173641">
      <w:pPr>
        <w:pStyle w:val="BodyTextHBP"/>
      </w:pPr>
    </w:p>
    <w:p w14:paraId="07875BD7" w14:textId="453AA585" w:rsidR="00485483" w:rsidRDefault="00485483" w:rsidP="00173641">
      <w:pPr>
        <w:pStyle w:val="BodyTextHBP"/>
      </w:pPr>
    </w:p>
    <w:p w14:paraId="75ECBCF9" w14:textId="0D1F0FDC" w:rsidR="00485483" w:rsidRDefault="00485483" w:rsidP="00173641">
      <w:pPr>
        <w:pStyle w:val="BodyTextHBP"/>
      </w:pPr>
    </w:p>
    <w:p w14:paraId="7BB035B2" w14:textId="77777777" w:rsidR="00485483" w:rsidRPr="00173641" w:rsidRDefault="00485483" w:rsidP="00173641">
      <w:pPr>
        <w:pStyle w:val="BodyTextHBP"/>
      </w:pPr>
    </w:p>
    <w:p w14:paraId="54B63967" w14:textId="70CA3B16" w:rsidR="00C35179" w:rsidRDefault="00485483" w:rsidP="00173641">
      <w:pPr>
        <w:pStyle w:val="BodyTextHBP"/>
      </w:pPr>
      <w:r>
        <w:t>Attachments:</w:t>
      </w:r>
    </w:p>
    <w:p w14:paraId="1949AA30" w14:textId="3C66A405" w:rsidR="00485483" w:rsidRDefault="00485483" w:rsidP="00993CDA">
      <w:pPr>
        <w:pStyle w:val="ListBullets"/>
      </w:pPr>
      <w:r>
        <w:t>HBP Vision to Work for and Engage in Activities and Research for Equality in the HBP</w:t>
      </w:r>
    </w:p>
    <w:p w14:paraId="48AF1B4C" w14:textId="4A0553DD" w:rsidR="00485483" w:rsidRDefault="00485483" w:rsidP="00993CDA">
      <w:pPr>
        <w:pStyle w:val="ListBullets"/>
      </w:pPr>
      <w:r>
        <w:t>HBP Mission for Equal Opportunities</w:t>
      </w:r>
    </w:p>
    <w:p w14:paraId="496F1FA6" w14:textId="43547935" w:rsidR="00030432" w:rsidRPr="00173641" w:rsidRDefault="00B60EB2" w:rsidP="00993CDA">
      <w:pPr>
        <w:pStyle w:val="ListBullets"/>
      </w:pPr>
      <w:r>
        <w:t>HBP Eq</w:t>
      </w:r>
      <w:r w:rsidR="002179DE">
        <w:t>u</w:t>
      </w:r>
      <w:r>
        <w:t xml:space="preserve">al Opportunities </w:t>
      </w:r>
      <w:r w:rsidR="00030432">
        <w:t xml:space="preserve">Checklist </w:t>
      </w:r>
    </w:p>
    <w:p w14:paraId="798F07A0" w14:textId="7E351CB7" w:rsidR="00C35179" w:rsidRDefault="00C35179" w:rsidP="00A44CBD">
      <w:pPr>
        <w:pStyle w:val="BodyTextHBP"/>
        <w:jc w:val="center"/>
        <w:rPr>
          <w:b/>
          <w:noProof w:val="0"/>
        </w:rPr>
      </w:pPr>
    </w:p>
    <w:p w14:paraId="569BA3D9" w14:textId="2BE98FFA" w:rsidR="0016618A" w:rsidRDefault="0016618A" w:rsidP="00A44CBD">
      <w:pPr>
        <w:pStyle w:val="BodyTextHBP"/>
        <w:jc w:val="center"/>
        <w:rPr>
          <w:b/>
          <w:noProof w:val="0"/>
        </w:rPr>
      </w:pPr>
    </w:p>
    <w:p w14:paraId="3A4542FC" w14:textId="0E279D3C" w:rsidR="0016618A" w:rsidRDefault="0016618A" w:rsidP="00A44CBD">
      <w:pPr>
        <w:pStyle w:val="BodyTextHBP"/>
        <w:jc w:val="center"/>
        <w:rPr>
          <w:b/>
          <w:noProof w:val="0"/>
        </w:rPr>
      </w:pPr>
    </w:p>
    <w:p w14:paraId="20C7B88D" w14:textId="28FFC414" w:rsidR="0016618A" w:rsidRDefault="0016618A" w:rsidP="00A44CBD">
      <w:pPr>
        <w:pStyle w:val="BodyTextHBP"/>
        <w:jc w:val="center"/>
        <w:rPr>
          <w:b/>
          <w:noProof w:val="0"/>
        </w:rPr>
      </w:pPr>
    </w:p>
    <w:p w14:paraId="7711F859" w14:textId="77777777" w:rsidR="0016618A" w:rsidRDefault="0016618A" w:rsidP="00A44CBD">
      <w:pPr>
        <w:pStyle w:val="BodyTextHBP"/>
        <w:jc w:val="center"/>
        <w:rPr>
          <w:b/>
          <w:noProof w:val="0"/>
        </w:rPr>
      </w:pPr>
    </w:p>
    <w:p w14:paraId="596EED27" w14:textId="524A0F2D" w:rsidR="0016618A" w:rsidRDefault="0016618A" w:rsidP="0016618A">
      <w:pPr>
        <w:pStyle w:val="BodyTextHBP"/>
        <w:jc w:val="left"/>
        <w:rPr>
          <w:b/>
          <w:noProof w:val="0"/>
        </w:rPr>
      </w:pPr>
      <w:r>
        <w:rPr>
          <w:b/>
          <w:noProof w:val="0"/>
        </w:rPr>
        <w:t>Please send the signed letter to: Karin.Grasenick@convelop.at</w:t>
      </w:r>
    </w:p>
    <w:p w14:paraId="7353AC1A" w14:textId="786B1F9C" w:rsidR="00A44CBD" w:rsidRPr="007B3282" w:rsidRDefault="00A44CBD" w:rsidP="00A424D7">
      <w:pPr>
        <w:pStyle w:val="BodyTextHBP"/>
      </w:pPr>
      <w:r w:rsidRPr="007B3282">
        <w:br w:type="page"/>
      </w:r>
    </w:p>
    <w:p w14:paraId="39E9274D" w14:textId="50989CD7" w:rsidR="00474B84" w:rsidRDefault="00474B84" w:rsidP="00474B84">
      <w:pPr>
        <w:pStyle w:val="Titel"/>
      </w:pPr>
      <w:r w:rsidRPr="00474B84">
        <w:rPr>
          <w:rFonts w:eastAsiaTheme="majorEastAsia" w:cstheme="majorBidi"/>
          <w:noProof/>
          <w:color w:val="FFFFFF" w:themeColor="background1"/>
          <w:sz w:val="20"/>
          <w:szCs w:val="20"/>
          <w:lang w:eastAsia="en-GB"/>
        </w:rPr>
        <w:lastRenderedPageBreak/>
        <w:t>ESFRI Roadmap Proposal Questionnaire Annex II and IIIESFRI Roadmap Proposal Questionnaire Annex I</w:t>
      </w:r>
      <w:bookmarkStart w:id="0" w:name="_Toc19192250"/>
      <w:r>
        <w:t>HBP Vision</w:t>
      </w:r>
      <w:r w:rsidR="00030432">
        <w:t xml:space="preserve"> </w:t>
      </w:r>
      <w:r>
        <w:t>to Work for and Engage in</w:t>
      </w:r>
      <w:r w:rsidR="00030432">
        <w:t xml:space="preserve"> </w:t>
      </w:r>
      <w:r>
        <w:t>Activities and Research</w:t>
      </w:r>
    </w:p>
    <w:p w14:paraId="40958991" w14:textId="77777777" w:rsidR="00474B84" w:rsidRDefault="00474B84" w:rsidP="00474B84">
      <w:pPr>
        <w:pStyle w:val="Titel"/>
      </w:pPr>
      <w:r>
        <w:t>for Equality in the HBP</w:t>
      </w:r>
    </w:p>
    <w:tbl>
      <w:tblPr>
        <w:tblStyle w:val="Tabellen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848"/>
      </w:tblGrid>
      <w:tr w:rsidR="00030432" w14:paraId="02C33216" w14:textId="77777777" w:rsidTr="003065A0">
        <w:tc>
          <w:tcPr>
            <w:tcW w:w="9848" w:type="dxa"/>
            <w:shd w:val="clear" w:color="auto" w:fill="365F91" w:themeFill="accent1" w:themeFillShade="BF"/>
          </w:tcPr>
          <w:p w14:paraId="3E566D81" w14:textId="2300B7DF" w:rsidR="00030432" w:rsidRPr="003065A0" w:rsidRDefault="00030432" w:rsidP="000304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HBP will demonstrate how equality </w:t>
            </w:r>
            <w:r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br/>
              <w:t xml:space="preserve">can be fostered by a network of outstanding researchers. </w:t>
            </w:r>
          </w:p>
          <w:p w14:paraId="6FA60E29" w14:textId="345F1286" w:rsidR="00030432" w:rsidRPr="003065A0" w:rsidRDefault="00030432" w:rsidP="00030432">
            <w:pPr>
              <w:spacing w:before="100" w:beforeAutospacing="1" w:after="100" w:afterAutospacing="1"/>
              <w:jc w:val="center"/>
              <w:rPr>
                <w:rFonts w:eastAsia="Times New Roman"/>
                <w:color w:val="FFFFFF" w:themeColor="background1"/>
                <w:sz w:val="24"/>
                <w:szCs w:val="24"/>
                <w:lang w:eastAsia="de-DE"/>
              </w:rPr>
            </w:pPr>
            <w:r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It will serve as a best practice example for European funded projects characterised by complexity and spatial remoteness of involved partners.</w:t>
            </w:r>
          </w:p>
          <w:p w14:paraId="16598154" w14:textId="483D8652" w:rsidR="00030432" w:rsidRPr="00030432" w:rsidRDefault="0012597D" w:rsidP="000304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The </w:t>
            </w:r>
            <w:r w:rsidR="00030432"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HBP will thereby focus on diversity, driven by the appreciation that equal opportunities across </w:t>
            </w:r>
            <w:proofErr w:type="gramStart"/>
            <w:r w:rsidR="00030432"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different cultures</w:t>
            </w:r>
            <w:proofErr w:type="gramEnd"/>
            <w:r w:rsidR="00030432" w:rsidRPr="003065A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, disciplines, tasks, and sexes contribute to excellence, innovation, and collaboration.</w:t>
            </w:r>
          </w:p>
        </w:tc>
      </w:tr>
    </w:tbl>
    <w:p w14:paraId="5EB4D571" w14:textId="5A6D3DBF" w:rsidR="00030432" w:rsidRDefault="00030432" w:rsidP="00474B84">
      <w:pPr>
        <w:pStyle w:val="BodyTextHBP"/>
        <w:rPr>
          <w:lang w:eastAsia="en-US"/>
        </w:rPr>
      </w:pPr>
    </w:p>
    <w:p w14:paraId="12215FF0" w14:textId="77777777" w:rsidR="00474B84" w:rsidRDefault="00474B84" w:rsidP="00474B84">
      <w:pPr>
        <w:pStyle w:val="Titel"/>
      </w:pPr>
      <w:r>
        <w:t>The HBP Mission for Equal Opportunities</w:t>
      </w:r>
      <w:bookmarkEnd w:id="0"/>
    </w:p>
    <w:p w14:paraId="73DFB604" w14:textId="77777777" w:rsidR="00474B84" w:rsidRPr="00D51FB9" w:rsidRDefault="00474B84" w:rsidP="00474B84">
      <w:r w:rsidRPr="00D51FB9">
        <w:t>The HBP strives</w:t>
      </w:r>
      <w:proofErr w:type="gramStart"/>
      <w:r>
        <w:t>,</w:t>
      </w:r>
      <w:r w:rsidRPr="00D51FB9">
        <w:t xml:space="preserve"> by all means</w:t>
      </w:r>
      <w:r>
        <w:t>,</w:t>
      </w:r>
      <w:r w:rsidRPr="00D51FB9">
        <w:t xml:space="preserve"> for</w:t>
      </w:r>
      <w:proofErr w:type="gramEnd"/>
      <w:r w:rsidRPr="00D51FB9">
        <w:t xml:space="preserve"> </w:t>
      </w:r>
      <w:r w:rsidRPr="00A424D7">
        <w:rPr>
          <w:b/>
        </w:rPr>
        <w:t>equal opportunities</w:t>
      </w:r>
      <w:r w:rsidRPr="00D51FB9">
        <w:t xml:space="preserve"> for all affiliated personnel, at all career levels and functions</w:t>
      </w:r>
      <w:r>
        <w:t>,</w:t>
      </w:r>
      <w:r w:rsidRPr="00D51FB9">
        <w:t xml:space="preserve"> with a specific focus on gender.</w:t>
      </w:r>
      <w:r w:rsidRPr="00D51FB9">
        <w:rPr>
          <w:sz w:val="20"/>
          <w:szCs w:val="20"/>
        </w:rPr>
        <w:t xml:space="preserve"> </w:t>
      </w:r>
      <w:r>
        <w:t>I</w:t>
      </w:r>
      <w:r w:rsidRPr="00D51FB9">
        <w:t>n this respect</w:t>
      </w:r>
      <w:r>
        <w:t>, t</w:t>
      </w:r>
      <w:r w:rsidRPr="00D51FB9">
        <w:t>he HBP intends to be a role model for complex large-scale science projects.</w:t>
      </w:r>
    </w:p>
    <w:p w14:paraId="6856A838" w14:textId="77777777" w:rsidR="00474B84" w:rsidRPr="00D51FB9" w:rsidRDefault="00474B84" w:rsidP="00474B84">
      <w:r w:rsidRPr="00D51FB9">
        <w:t xml:space="preserve">To achieve these goals, the </w:t>
      </w:r>
      <w:proofErr w:type="gramStart"/>
      <w:r w:rsidRPr="00D51FB9">
        <w:rPr>
          <w:b/>
        </w:rPr>
        <w:t>Science</w:t>
      </w:r>
      <w:proofErr w:type="gramEnd"/>
      <w:r w:rsidRPr="00D51FB9">
        <w:rPr>
          <w:b/>
        </w:rPr>
        <w:t xml:space="preserve"> and Infrastructure Board (SIB)</w:t>
      </w:r>
      <w:r w:rsidRPr="00D51FB9">
        <w:t xml:space="preserve"> and the </w:t>
      </w:r>
      <w:r w:rsidRPr="00D51FB9">
        <w:rPr>
          <w:b/>
        </w:rPr>
        <w:t>Directorate (DIR)</w:t>
      </w:r>
      <w:r>
        <w:rPr>
          <w:b/>
        </w:rPr>
        <w:t>,</w:t>
      </w:r>
      <w:r w:rsidRPr="00D51FB9">
        <w:t xml:space="preserve"> in close collaboration with the </w:t>
      </w:r>
      <w:r>
        <w:rPr>
          <w:b/>
        </w:rPr>
        <w:t xml:space="preserve">Diversity and Equal Opportunities </w:t>
      </w:r>
      <w:r w:rsidRPr="00D51FB9">
        <w:rPr>
          <w:b/>
        </w:rPr>
        <w:t>Committee (</w:t>
      </w:r>
      <w:r>
        <w:rPr>
          <w:b/>
        </w:rPr>
        <w:t>DEO</w:t>
      </w:r>
      <w:r w:rsidRPr="00D51FB9">
        <w:rPr>
          <w:b/>
        </w:rPr>
        <w:t>C)</w:t>
      </w:r>
      <w:r>
        <w:rPr>
          <w:b/>
        </w:rPr>
        <w:t>,</w:t>
      </w:r>
      <w:r w:rsidRPr="00D51FB9">
        <w:t xml:space="preserve"> set the framework and measures for equal opportunities</w:t>
      </w:r>
      <w:r>
        <w:t>. These will help the HBP to</w:t>
      </w:r>
      <w:r w:rsidRPr="00D51FB9">
        <w:t xml:space="preserve"> </w:t>
      </w:r>
      <w:r>
        <w:t xml:space="preserve">address the equal opportunities </w:t>
      </w:r>
      <w:bookmarkStart w:id="1" w:name="_GoBack"/>
      <w:r>
        <w:t xml:space="preserve">goals </w:t>
      </w:r>
      <w:bookmarkEnd w:id="1"/>
      <w:r>
        <w:t xml:space="preserve">in the </w:t>
      </w:r>
      <w:r w:rsidRPr="00D51FB9">
        <w:t>EC</w:t>
      </w:r>
      <w:r>
        <w:t>’s</w:t>
      </w:r>
      <w:r w:rsidRPr="00D51FB9">
        <w:t xml:space="preserve"> H2020 strateg</w:t>
      </w:r>
      <w:r>
        <w:t>y</w:t>
      </w:r>
      <w:r w:rsidRPr="00D51FB9">
        <w:t>.</w:t>
      </w:r>
    </w:p>
    <w:p w14:paraId="5F80546B" w14:textId="77777777" w:rsidR="00474B84" w:rsidRPr="00D51FB9" w:rsidRDefault="00474B84" w:rsidP="00474B84">
      <w:pPr>
        <w:rPr>
          <w:u w:val="single"/>
        </w:rPr>
      </w:pPr>
      <w:r w:rsidRPr="00D51FB9">
        <w:t>Leaders in charge of personnel decisions follow the HBP procedures. They define and justify the composition of their HBP</w:t>
      </w:r>
      <w:r>
        <w:t>-</w:t>
      </w:r>
      <w:r w:rsidRPr="00D51FB9">
        <w:t xml:space="preserve">related staff, their </w:t>
      </w:r>
      <w:proofErr w:type="gramStart"/>
      <w:r w:rsidRPr="00D51FB9">
        <w:t>goals</w:t>
      </w:r>
      <w:proofErr w:type="gramEnd"/>
      <w:r>
        <w:t xml:space="preserve"> </w:t>
      </w:r>
      <w:r w:rsidRPr="00D51FB9">
        <w:t>and equal opportunities</w:t>
      </w:r>
      <w:r w:rsidRPr="003D1D3D">
        <w:t xml:space="preserve"> </w:t>
      </w:r>
      <w:r w:rsidRPr="00D51FB9">
        <w:t>measures.</w:t>
      </w:r>
    </w:p>
    <w:p w14:paraId="5933722C" w14:textId="77777777" w:rsidR="00474B84" w:rsidRPr="00D51FB9" w:rsidRDefault="00474B84" w:rsidP="00474B84">
      <w:r w:rsidRPr="00D51FB9">
        <w:rPr>
          <w:b/>
        </w:rPr>
        <w:t>The HBP reference model for equal opportunities is a cascading model</w:t>
      </w:r>
      <w:r w:rsidRPr="00D51FB9">
        <w:t>:</w:t>
      </w:r>
    </w:p>
    <w:p w14:paraId="25AFF201" w14:textId="77777777" w:rsidR="00474B84" w:rsidRPr="00D51FB9" w:rsidRDefault="00474B84" w:rsidP="00474B84">
      <w:pPr>
        <w:pStyle w:val="ListBullets"/>
      </w:pPr>
      <w:r w:rsidRPr="00D51FB9">
        <w:t xml:space="preserve">Women and men are expected to be represented at each career level </w:t>
      </w:r>
      <w:r>
        <w:t xml:space="preserve">in </w:t>
      </w:r>
      <w:r w:rsidRPr="00D51FB9">
        <w:t xml:space="preserve">proportion to the </w:t>
      </w:r>
      <w:r>
        <w:t>level below</w:t>
      </w:r>
      <w:r w:rsidRPr="00D51FB9">
        <w:t>.</w:t>
      </w:r>
    </w:p>
    <w:p w14:paraId="69E3D90B" w14:textId="72D5599C" w:rsidR="00474B84" w:rsidRPr="00D51FB9" w:rsidRDefault="00474B84" w:rsidP="00474B84">
      <w:pPr>
        <w:pStyle w:val="ListBullets"/>
      </w:pPr>
      <w:r w:rsidRPr="00D51FB9">
        <w:t>The initial figures are derived at the level of PhD</w:t>
      </w:r>
      <w:r>
        <w:t xml:space="preserve"> students</w:t>
      </w:r>
      <w:r w:rsidRPr="00D51FB9">
        <w:t xml:space="preserve"> and Postdocs</w:t>
      </w:r>
      <w:r>
        <w:t>, based on</w:t>
      </w:r>
      <w:r w:rsidRPr="00D51FB9">
        <w:t xml:space="preserve"> ratios from </w:t>
      </w:r>
      <w:r>
        <w:t xml:space="preserve">sources </w:t>
      </w:r>
      <w:r w:rsidRPr="00D51FB9">
        <w:t>like the European S</w:t>
      </w:r>
      <w:r>
        <w:t>HE</w:t>
      </w:r>
      <w:r w:rsidRPr="00D51FB9">
        <w:t xml:space="preserve"> </w:t>
      </w:r>
      <w:r w:rsidR="00204957">
        <w:t>FIGURES</w:t>
      </w:r>
      <w:r w:rsidRPr="00D51FB9">
        <w:t xml:space="preserve">, and/or organisations considered as best practice for each </w:t>
      </w:r>
      <w:r>
        <w:t>W</w:t>
      </w:r>
      <w:r w:rsidRPr="00D51FB9">
        <w:t xml:space="preserve">ork </w:t>
      </w:r>
      <w:r>
        <w:t>P</w:t>
      </w:r>
      <w:r w:rsidRPr="00D51FB9">
        <w:t xml:space="preserve">ackage or </w:t>
      </w:r>
      <w:r>
        <w:t>T</w:t>
      </w:r>
      <w:r w:rsidRPr="00D51FB9">
        <w:t>ask.</w:t>
      </w:r>
    </w:p>
    <w:p w14:paraId="650A5C2D" w14:textId="77777777" w:rsidR="00474B84" w:rsidRPr="00D51FB9" w:rsidRDefault="00474B84" w:rsidP="00474B84">
      <w:pPr>
        <w:pStyle w:val="ListBullets"/>
      </w:pPr>
      <w:r w:rsidRPr="00D51FB9">
        <w:t xml:space="preserve">If there is a significant difference, the responsible leaders will check closely to try to find the reason. If the reason is discrimination, the HBP will </w:t>
      </w:r>
      <w:r>
        <w:t xml:space="preserve">endeavour </w:t>
      </w:r>
      <w:r w:rsidRPr="00D51FB9">
        <w:t xml:space="preserve">by all means </w:t>
      </w:r>
      <w:r>
        <w:t xml:space="preserve">to </w:t>
      </w:r>
      <w:r w:rsidRPr="00D51FB9">
        <w:t>fix that.</w:t>
      </w:r>
    </w:p>
    <w:p w14:paraId="597F1ABD" w14:textId="77777777" w:rsidR="00474B84" w:rsidRPr="00D51FB9" w:rsidRDefault="00474B84" w:rsidP="00474B84">
      <w:r w:rsidRPr="00D51FB9">
        <w:t xml:space="preserve">The HBP fosters a </w:t>
      </w:r>
      <w:r w:rsidRPr="00A424D7">
        <w:rPr>
          <w:b/>
        </w:rPr>
        <w:t>collaborative culture</w:t>
      </w:r>
      <w:r w:rsidRPr="00D51FB9">
        <w:t xml:space="preserve"> that acknowledges and values </w:t>
      </w:r>
      <w:proofErr w:type="gramStart"/>
      <w:r w:rsidRPr="00D51FB9">
        <w:t>each individual</w:t>
      </w:r>
      <w:r>
        <w:t>’s</w:t>
      </w:r>
      <w:proofErr w:type="gramEnd"/>
      <w:r w:rsidRPr="00D51FB9">
        <w:t xml:space="preserve"> contribution to its innovative results, without discrimination.</w:t>
      </w:r>
    </w:p>
    <w:p w14:paraId="7C31B02E" w14:textId="77777777" w:rsidR="00474B84" w:rsidRDefault="00474B84" w:rsidP="00474B84">
      <w:r w:rsidRPr="00D51FB9">
        <w:t xml:space="preserve">Leaders of </w:t>
      </w:r>
      <w:r>
        <w:t>W</w:t>
      </w:r>
      <w:r w:rsidRPr="00D51FB9">
        <w:t xml:space="preserve">ork </w:t>
      </w:r>
      <w:r>
        <w:t>P</w:t>
      </w:r>
      <w:r w:rsidRPr="00D51FB9">
        <w:t xml:space="preserve">ackages, </w:t>
      </w:r>
      <w:r>
        <w:t>T</w:t>
      </w:r>
      <w:r w:rsidRPr="00D51FB9">
        <w:t xml:space="preserve">asks, or teams are aware that </w:t>
      </w:r>
      <w:r w:rsidRPr="00A424D7">
        <w:rPr>
          <w:b/>
        </w:rPr>
        <w:t>distributing work and resources</w:t>
      </w:r>
      <w:r w:rsidRPr="00D51FB9">
        <w:t xml:space="preserve"> impact</w:t>
      </w:r>
      <w:r>
        <w:t>s</w:t>
      </w:r>
      <w:r w:rsidRPr="00D51FB9">
        <w:t xml:space="preserve"> equal opportunities and act accordingly.</w:t>
      </w:r>
      <w:r>
        <w:t xml:space="preserve"> </w:t>
      </w:r>
      <w:r w:rsidRPr="00D51FB9">
        <w:t xml:space="preserve">Each leader and each person affiliated with the HBP contributes </w:t>
      </w:r>
      <w:r w:rsidRPr="00A424D7">
        <w:rPr>
          <w:b/>
        </w:rPr>
        <w:t>to fairness and equal opportunities</w:t>
      </w:r>
      <w:r>
        <w:rPr>
          <w:b/>
        </w:rPr>
        <w:t xml:space="preserve"> </w:t>
      </w:r>
      <w:r>
        <w:t>within</w:t>
      </w:r>
      <w:r w:rsidRPr="00D51FB9">
        <w:t xml:space="preserve"> his or her area of responsibility, following the </w:t>
      </w:r>
      <w:r w:rsidRPr="00011338">
        <w:rPr>
          <w:b/>
        </w:rPr>
        <w:t>checklist for equal opportunities</w:t>
      </w:r>
      <w:r w:rsidRPr="00D51FB9">
        <w:t xml:space="preserve"> </w:t>
      </w:r>
      <w:r>
        <w:t xml:space="preserve">and the </w:t>
      </w:r>
      <w:r w:rsidRPr="00011338">
        <w:rPr>
          <w:b/>
        </w:rPr>
        <w:t xml:space="preserve">hiring and </w:t>
      </w:r>
      <w:r>
        <w:rPr>
          <w:b/>
        </w:rPr>
        <w:t>(</w:t>
      </w:r>
      <w:r w:rsidRPr="00011338">
        <w:rPr>
          <w:b/>
        </w:rPr>
        <w:t>s</w:t>
      </w:r>
      <w:r>
        <w:rPr>
          <w:b/>
        </w:rPr>
        <w:t>)</w:t>
      </w:r>
      <w:r w:rsidRPr="00011338">
        <w:rPr>
          <w:b/>
        </w:rPr>
        <w:t>election procedures</w:t>
      </w:r>
      <w:r>
        <w:t xml:space="preserve"> </w:t>
      </w:r>
      <w:r w:rsidRPr="00011338">
        <w:rPr>
          <w:b/>
        </w:rPr>
        <w:t>for personnel and representatives</w:t>
      </w:r>
      <w:r>
        <w:t xml:space="preserve"> made available to all HBP researchers and staff</w:t>
      </w:r>
      <w:r w:rsidRPr="00D51FB9">
        <w:t>.</w:t>
      </w:r>
    </w:p>
    <w:p w14:paraId="6567C857" w14:textId="77777777" w:rsidR="00030432" w:rsidRDefault="00474B84" w:rsidP="00474B84">
      <w:r>
        <w:t xml:space="preserve">The HBP adopts a learning attitude and will further develop principles, </w:t>
      </w:r>
      <w:proofErr w:type="gramStart"/>
      <w:r>
        <w:t>guidelines</w:t>
      </w:r>
      <w:proofErr w:type="gramEnd"/>
      <w:r>
        <w:t xml:space="preserve"> and procedures.</w:t>
      </w:r>
      <w:r w:rsidR="00030432">
        <w:t xml:space="preserve"> </w:t>
      </w:r>
      <w:r>
        <w:t xml:space="preserve">The HBP continuously monitors, improves, and disseminates its achievements, based on internal assessment, as well as on comparison figures taken from institutional documents, international </w:t>
      </w:r>
      <w:proofErr w:type="gramStart"/>
      <w:r>
        <w:t>studies</w:t>
      </w:r>
      <w:proofErr w:type="gramEnd"/>
      <w:r>
        <w:t xml:space="preserve"> and reports.</w:t>
      </w:r>
    </w:p>
    <w:p w14:paraId="1B3CCC0A" w14:textId="4FBB7441" w:rsidR="00E856A2" w:rsidRDefault="00474B84" w:rsidP="00474B84">
      <w:r>
        <w:t xml:space="preserve">The related </w:t>
      </w:r>
      <w:r w:rsidR="00237C05" w:rsidRPr="00237C05">
        <w:t>Coordination of Gender Equality Activities</w:t>
      </w:r>
      <w:r w:rsidR="00237C05">
        <w:t xml:space="preserve"> T</w:t>
      </w:r>
      <w:r>
        <w:t>ask</w:t>
      </w:r>
      <w:r w:rsidR="00237C05">
        <w:t>,</w:t>
      </w:r>
      <w:r>
        <w:t xml:space="preserve"> in close collaboration with the DEOC (Diversity and Equal Opportunities Committee)</w:t>
      </w:r>
      <w:r w:rsidR="00237C05">
        <w:t>,</w:t>
      </w:r>
      <w:r>
        <w:t xml:space="preserve"> supports all leaders and persons affiliated with the HBP in their activities concerning equal opportunities, with a specific focus on gender.</w:t>
      </w:r>
    </w:p>
    <w:p w14:paraId="1C8244AB" w14:textId="6077B123" w:rsidR="00030432" w:rsidRDefault="00030432" w:rsidP="00474B84"/>
    <w:p w14:paraId="3AA0D970" w14:textId="77777777" w:rsidR="00B60EB2" w:rsidRDefault="00B60EB2" w:rsidP="00B60EB2">
      <w:pPr>
        <w:pStyle w:val="Titel"/>
        <w:spacing w:before="120"/>
      </w:pPr>
      <w:r>
        <w:lastRenderedPageBreak/>
        <w:t>The HBP Equal Opportunities Checklist</w:t>
      </w:r>
    </w:p>
    <w:tbl>
      <w:tblPr>
        <w:tblStyle w:val="Gitternetztabelle4Akzent11"/>
        <w:tblW w:w="5250" w:type="pct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9"/>
        <w:gridCol w:w="1021"/>
      </w:tblGrid>
      <w:tr w:rsidR="00B60EB2" w:rsidRPr="00511D41" w14:paraId="245AC542" w14:textId="77777777" w:rsidTr="008A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tcBorders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47C27068" w14:textId="77777777" w:rsidR="00B60EB2" w:rsidRPr="00D05877" w:rsidRDefault="00B60EB2" w:rsidP="008A22BD">
            <w:pPr>
              <w:pStyle w:val="TableHeading"/>
            </w:pPr>
            <w:bookmarkStart w:id="2" w:name="_Ref517691498"/>
            <w:bookmarkStart w:id="3" w:name="_Ref517695575"/>
            <w:bookmarkStart w:id="4" w:name="_Toc19192251"/>
            <w:bookmarkStart w:id="5" w:name="_Hlk24965285"/>
            <w:r w:rsidRPr="00D05877">
              <w:t>The HBP Equal Opportunitie</w:t>
            </w:r>
            <w:r>
              <w:t xml:space="preserve">s </w:t>
            </w:r>
            <w:r w:rsidRPr="00D05877">
              <w:t>Checklist</w:t>
            </w:r>
            <w:bookmarkEnd w:id="2"/>
            <w:bookmarkEnd w:id="3"/>
            <w:bookmarkEnd w:id="4"/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095F3401" w14:textId="77777777" w:rsidR="00B60EB2" w:rsidRPr="00D05877" w:rsidRDefault="00B60EB2" w:rsidP="008A22B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5877">
              <w:t>Yes/No</w:t>
            </w:r>
          </w:p>
        </w:tc>
      </w:tr>
      <w:tr w:rsidR="00B60EB2" w:rsidRPr="00323A55" w14:paraId="42FAECE0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tcBorders>
              <w:top w:val="single" w:sz="4" w:space="0" w:color="365F91" w:themeColor="accent1" w:themeShade="BF"/>
            </w:tcBorders>
            <w:vAlign w:val="center"/>
          </w:tcPr>
          <w:p w14:paraId="494E45F9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sz w:val="20"/>
              </w:rPr>
            </w:pPr>
            <w:bookmarkStart w:id="6" w:name="_Hlk24965266"/>
            <w:r w:rsidRPr="00D05877">
              <w:rPr>
                <w:b w:val="0"/>
                <w:sz w:val="20"/>
              </w:rPr>
              <w:t>Do we maintain statistics that differentiate gender and career levels of our staff?</w:t>
            </w:r>
          </w:p>
        </w:tc>
        <w:tc>
          <w:tcPr>
            <w:tcW w:w="998" w:type="dxa"/>
            <w:tcBorders>
              <w:top w:val="single" w:sz="4" w:space="0" w:color="365F91" w:themeColor="accent1" w:themeShade="BF"/>
            </w:tcBorders>
            <w:vAlign w:val="center"/>
          </w:tcPr>
          <w:p w14:paraId="5ADF48DB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00A79189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2F5E15C2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sz w:val="20"/>
              </w:rPr>
            </w:pPr>
            <w:r w:rsidRPr="00D05877">
              <w:rPr>
                <w:b w:val="0"/>
                <w:sz w:val="20"/>
              </w:rPr>
              <w:t>Have we checked our statistics against available reference numbers (university</w:t>
            </w:r>
            <w:r>
              <w:rPr>
                <w:b w:val="0"/>
                <w:sz w:val="20"/>
              </w:rPr>
              <w:t xml:space="preserve"> data</w:t>
            </w:r>
            <w:r w:rsidRPr="00D05877">
              <w:rPr>
                <w:b w:val="0"/>
                <w:sz w:val="20"/>
              </w:rPr>
              <w:t>, conference data, S</w:t>
            </w:r>
            <w:r>
              <w:rPr>
                <w:b w:val="0"/>
                <w:sz w:val="20"/>
              </w:rPr>
              <w:t>HE</w:t>
            </w:r>
            <w:r w:rsidRPr="00D05877">
              <w:rPr>
                <w:b w:val="0"/>
                <w:sz w:val="20"/>
              </w:rPr>
              <w:t xml:space="preserve"> Figures, Elsevier-Report,</w:t>
            </w:r>
            <w:r>
              <w:rPr>
                <w:b w:val="0"/>
                <w:sz w:val="20"/>
              </w:rPr>
              <w:t xml:space="preserve"> etc.</w:t>
            </w:r>
            <w:r w:rsidRPr="00D05877">
              <w:rPr>
                <w:b w:val="0"/>
                <w:sz w:val="20"/>
              </w:rPr>
              <w:t>)?</w:t>
            </w:r>
          </w:p>
        </w:tc>
        <w:tc>
          <w:tcPr>
            <w:tcW w:w="998" w:type="dxa"/>
            <w:vAlign w:val="center"/>
          </w:tcPr>
          <w:p w14:paraId="477578C9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bookmarkEnd w:id="6"/>
      <w:bookmarkEnd w:id="5"/>
      <w:tr w:rsidR="00B60EB2" w:rsidRPr="00323A55" w14:paraId="15A1CD30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3786F86E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sz w:val="20"/>
              </w:rPr>
            </w:pPr>
            <w:r w:rsidRPr="00D05877">
              <w:rPr>
                <w:b w:val="0"/>
                <w:sz w:val="20"/>
              </w:rPr>
              <w:t>Does the diversity of our team represent the diversity of the available workforce?</w:t>
            </w:r>
          </w:p>
        </w:tc>
        <w:tc>
          <w:tcPr>
            <w:tcW w:w="998" w:type="dxa"/>
            <w:vAlign w:val="center"/>
          </w:tcPr>
          <w:p w14:paraId="4FF56EA0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40859E25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7B4974D7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women and men proportionally represented at all career levels?</w:t>
            </w:r>
          </w:p>
        </w:tc>
        <w:tc>
          <w:tcPr>
            <w:tcW w:w="998" w:type="dxa"/>
            <w:vAlign w:val="center"/>
          </w:tcPr>
          <w:p w14:paraId="4C14441B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2A87B803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6110BF37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job advertisement</w:t>
            </w:r>
            <w:r>
              <w:rPr>
                <w:b w:val="0"/>
                <w:sz w:val="20"/>
              </w:rPr>
              <w:t>s</w:t>
            </w:r>
            <w:r w:rsidRPr="00D05877">
              <w:rPr>
                <w:b w:val="0"/>
                <w:sz w:val="20"/>
              </w:rPr>
              <w:t xml:space="preserve"> tested with representatives of the target groups to ensure </w:t>
            </w:r>
            <w:r>
              <w:rPr>
                <w:b w:val="0"/>
                <w:sz w:val="20"/>
              </w:rPr>
              <w:t>that they are</w:t>
            </w:r>
            <w:r w:rsidRPr="00D05877">
              <w:rPr>
                <w:b w:val="0"/>
                <w:sz w:val="20"/>
              </w:rPr>
              <w:t xml:space="preserve"> a clear invitation </w:t>
            </w:r>
            <w:r>
              <w:rPr>
                <w:b w:val="0"/>
                <w:sz w:val="20"/>
              </w:rPr>
              <w:t>to</w:t>
            </w:r>
            <w:r w:rsidRPr="00D05877">
              <w:rPr>
                <w:b w:val="0"/>
                <w:sz w:val="20"/>
              </w:rPr>
              <w:t xml:space="preserve"> all genders?</w:t>
            </w:r>
          </w:p>
        </w:tc>
        <w:tc>
          <w:tcPr>
            <w:tcW w:w="998" w:type="dxa"/>
            <w:vAlign w:val="center"/>
          </w:tcPr>
          <w:p w14:paraId="5A848FA6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79D0F2B9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33AB035D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the networks and channels for advertising open positions evaluated on a regular basis to ensure that the greatest pool of possible applicants is reached</w:t>
            </w:r>
            <w:r>
              <w:rPr>
                <w:b w:val="0"/>
                <w:sz w:val="20"/>
              </w:rPr>
              <w:t>,</w:t>
            </w:r>
            <w:r w:rsidRPr="00D05877">
              <w:rPr>
                <w:b w:val="0"/>
                <w:sz w:val="20"/>
              </w:rPr>
              <w:t xml:space="preserve"> especially applica</w:t>
            </w:r>
            <w:r>
              <w:rPr>
                <w:b w:val="0"/>
                <w:sz w:val="20"/>
              </w:rPr>
              <w:t>nt</w:t>
            </w:r>
            <w:r w:rsidRPr="00D05877">
              <w:rPr>
                <w:b w:val="0"/>
                <w:sz w:val="20"/>
              </w:rPr>
              <w:t>s wh</w:t>
            </w:r>
            <w:r>
              <w:rPr>
                <w:b w:val="0"/>
                <w:sz w:val="20"/>
              </w:rPr>
              <w:t>o</w:t>
            </w:r>
            <w:r w:rsidRPr="00D05877">
              <w:rPr>
                <w:b w:val="0"/>
                <w:sz w:val="20"/>
              </w:rPr>
              <w:t xml:space="preserve"> are underrepresented according to the reference </w:t>
            </w:r>
            <w:r>
              <w:rPr>
                <w:b w:val="0"/>
                <w:sz w:val="20"/>
              </w:rPr>
              <w:t>data</w:t>
            </w:r>
            <w:r w:rsidRPr="00D05877">
              <w:rPr>
                <w:b w:val="0"/>
                <w:sz w:val="20"/>
              </w:rPr>
              <w:t>?</w:t>
            </w:r>
          </w:p>
        </w:tc>
        <w:tc>
          <w:tcPr>
            <w:tcW w:w="998" w:type="dxa"/>
            <w:vAlign w:val="center"/>
          </w:tcPr>
          <w:p w14:paraId="42ACCA12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36BAD742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5FFC8968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all open positions communicated transparently and </w:t>
            </w:r>
            <w:r>
              <w:rPr>
                <w:b w:val="0"/>
                <w:sz w:val="20"/>
              </w:rPr>
              <w:t xml:space="preserve">made easily </w:t>
            </w:r>
            <w:r w:rsidRPr="00D05877">
              <w:rPr>
                <w:b w:val="0"/>
                <w:sz w:val="20"/>
              </w:rPr>
              <w:t xml:space="preserve">accessible to the overall pool of applicants with the specific skill profile </w:t>
            </w:r>
            <w:r>
              <w:rPr>
                <w:b w:val="0"/>
                <w:sz w:val="20"/>
              </w:rPr>
              <w:t xml:space="preserve">sought </w:t>
            </w:r>
            <w:r w:rsidRPr="00D05877">
              <w:rPr>
                <w:b w:val="0"/>
                <w:sz w:val="20"/>
              </w:rPr>
              <w:t>(e.g. scientific background</w:t>
            </w:r>
            <w:r>
              <w:rPr>
                <w:b w:val="0"/>
                <w:sz w:val="20"/>
              </w:rPr>
              <w:t>,</w:t>
            </w:r>
            <w:r w:rsidRPr="00D05877">
              <w:rPr>
                <w:b w:val="0"/>
                <w:sz w:val="20"/>
              </w:rPr>
              <w:t xml:space="preserve"> language competences</w:t>
            </w:r>
            <w:r>
              <w:rPr>
                <w:b w:val="0"/>
                <w:sz w:val="20"/>
              </w:rPr>
              <w:t>, etc.</w:t>
            </w:r>
            <w:r w:rsidRPr="00D05877">
              <w:rPr>
                <w:b w:val="0"/>
                <w:sz w:val="20"/>
              </w:rPr>
              <w:t>)?</w:t>
            </w:r>
          </w:p>
        </w:tc>
        <w:tc>
          <w:tcPr>
            <w:tcW w:w="998" w:type="dxa"/>
            <w:vAlign w:val="center"/>
          </w:tcPr>
          <w:p w14:paraId="763051B1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368E7C75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38E0BE71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guidelines and briefings in place for selecting applicants </w:t>
            </w:r>
            <w:r>
              <w:rPr>
                <w:b w:val="0"/>
                <w:sz w:val="20"/>
              </w:rPr>
              <w:t>via evaluation of</w:t>
            </w:r>
            <w:r w:rsidRPr="00D05877">
              <w:rPr>
                <w:b w:val="0"/>
                <w:sz w:val="20"/>
              </w:rPr>
              <w:t xml:space="preserve"> written applications (to counteract unconscious biases in the best possible way, e.g. considering type of contract/framework conditions under which certain achievements have been made)?</w:t>
            </w:r>
          </w:p>
        </w:tc>
        <w:tc>
          <w:tcPr>
            <w:tcW w:w="998" w:type="dxa"/>
            <w:vAlign w:val="center"/>
          </w:tcPr>
          <w:p w14:paraId="20F6C91F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07302B6E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13497850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guidelines and briefings in place for designing and documenting </w:t>
            </w:r>
            <w:r>
              <w:rPr>
                <w:b w:val="0"/>
                <w:sz w:val="20"/>
              </w:rPr>
              <w:t>hiring interviews</w:t>
            </w:r>
            <w:r w:rsidRPr="00D05877">
              <w:rPr>
                <w:b w:val="0"/>
                <w:sz w:val="20"/>
              </w:rPr>
              <w:t>? (to counteract unconscious prejudices in the best possible way)</w:t>
            </w:r>
          </w:p>
        </w:tc>
        <w:tc>
          <w:tcPr>
            <w:tcW w:w="998" w:type="dxa"/>
            <w:vAlign w:val="center"/>
          </w:tcPr>
          <w:p w14:paraId="04994672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1A507F08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5DFECE49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</w:t>
            </w:r>
            <w:sdt>
              <w:sdtPr>
                <w:rPr>
                  <w:sz w:val="20"/>
                </w:rPr>
                <w:tag w:val="goog_rdk_36"/>
                <w:id w:val="-989318425"/>
              </w:sdtPr>
              <w:sdtEndPr/>
              <w:sdtContent/>
            </w:sdt>
            <w:r w:rsidRPr="00D05877">
              <w:rPr>
                <w:b w:val="0"/>
                <w:sz w:val="20"/>
              </w:rPr>
              <w:t>hiring or appoint</w:t>
            </w:r>
            <w:r>
              <w:rPr>
                <w:b w:val="0"/>
                <w:sz w:val="20"/>
              </w:rPr>
              <w:t>ment</w:t>
            </w:r>
            <w:r w:rsidRPr="00D05877">
              <w:rPr>
                <w:b w:val="0"/>
                <w:sz w:val="20"/>
              </w:rPr>
              <w:t xml:space="preserve"> decisions clearly documented and communicated to all applicants (to give supportive feedback</w:t>
            </w:r>
            <w:r>
              <w:rPr>
                <w:b w:val="0"/>
                <w:sz w:val="20"/>
              </w:rPr>
              <w:t>,</w:t>
            </w:r>
            <w:r w:rsidRPr="00D05877">
              <w:rPr>
                <w:b w:val="0"/>
                <w:sz w:val="20"/>
              </w:rPr>
              <w:t xml:space="preserve"> if possible</w:t>
            </w:r>
            <w:r w:rsidRPr="00D05877" w:rsidDel="002159ED">
              <w:rPr>
                <w:b w:val="0"/>
                <w:sz w:val="20"/>
              </w:rPr>
              <w:t xml:space="preserve"> </w:t>
            </w:r>
            <w:r w:rsidRPr="00D05877">
              <w:rPr>
                <w:b w:val="0"/>
                <w:sz w:val="20"/>
              </w:rPr>
              <w:t xml:space="preserve">explaining </w:t>
            </w:r>
            <w:r>
              <w:rPr>
                <w:b w:val="0"/>
                <w:sz w:val="20"/>
              </w:rPr>
              <w:t>how the</w:t>
            </w:r>
            <w:r w:rsidRPr="00D05877">
              <w:rPr>
                <w:b w:val="0"/>
                <w:sz w:val="20"/>
              </w:rPr>
              <w:t xml:space="preserve"> decision</w:t>
            </w:r>
            <w:r>
              <w:rPr>
                <w:b w:val="0"/>
                <w:sz w:val="20"/>
              </w:rPr>
              <w:t xml:space="preserve"> was reached</w:t>
            </w:r>
            <w:r w:rsidRPr="00D05877">
              <w:rPr>
                <w:b w:val="0"/>
                <w:sz w:val="20"/>
              </w:rPr>
              <w:t>, in accordance with national regulations)?</w:t>
            </w:r>
          </w:p>
        </w:tc>
        <w:tc>
          <w:tcPr>
            <w:tcW w:w="998" w:type="dxa"/>
            <w:vAlign w:val="center"/>
          </w:tcPr>
          <w:p w14:paraId="133CB09F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312ECCE1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1D262362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measures in place to support new team members and/or leaders </w:t>
            </w:r>
            <w:r>
              <w:rPr>
                <w:b w:val="0"/>
                <w:sz w:val="20"/>
              </w:rPr>
              <w:t>in</w:t>
            </w:r>
            <w:r w:rsidRPr="00D05877">
              <w:rPr>
                <w:b w:val="0"/>
                <w:sz w:val="20"/>
              </w:rPr>
              <w:t xml:space="preserve"> perform</w:t>
            </w:r>
            <w:r>
              <w:rPr>
                <w:b w:val="0"/>
                <w:sz w:val="20"/>
              </w:rPr>
              <w:t>ing</w:t>
            </w:r>
            <w:r w:rsidRPr="00D05877">
              <w:rPr>
                <w:b w:val="0"/>
                <w:sz w:val="20"/>
              </w:rPr>
              <w:t xml:space="preserve"> their new tasks to the best of their abilities? (e.g. buddy systems, mentoring, welcome packages, training</w:t>
            </w:r>
            <w:r>
              <w:rPr>
                <w:b w:val="0"/>
                <w:sz w:val="20"/>
              </w:rPr>
              <w:t>, etc.</w:t>
            </w:r>
            <w:r w:rsidRPr="00D05877">
              <w:rPr>
                <w:b w:val="0"/>
                <w:sz w:val="20"/>
              </w:rPr>
              <w:t>)</w:t>
            </w:r>
          </w:p>
        </w:tc>
        <w:tc>
          <w:tcPr>
            <w:tcW w:w="998" w:type="dxa"/>
            <w:vAlign w:val="center"/>
          </w:tcPr>
          <w:p w14:paraId="5B283965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2DAF4D6B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6B76B0DF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Do we know and have we made best use of related measures at our organisation or university?</w:t>
            </w:r>
          </w:p>
        </w:tc>
        <w:tc>
          <w:tcPr>
            <w:tcW w:w="998" w:type="dxa"/>
            <w:vAlign w:val="center"/>
          </w:tcPr>
          <w:p w14:paraId="436C52BF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08777750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3939C828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>
              <w:rPr>
                <w:b w:val="0"/>
                <w:sz w:val="20"/>
              </w:rPr>
              <w:t xml:space="preserve">Is the distribution of </w:t>
            </w:r>
            <w:r w:rsidRPr="00D05877">
              <w:rPr>
                <w:b w:val="0"/>
                <w:sz w:val="20"/>
              </w:rPr>
              <w:t>work and resource</w:t>
            </w:r>
            <w:r>
              <w:rPr>
                <w:b w:val="0"/>
                <w:sz w:val="20"/>
              </w:rPr>
              <w:t>s</w:t>
            </w:r>
            <w:r w:rsidRPr="00D05877">
              <w:rPr>
                <w:b w:val="0"/>
                <w:sz w:val="20"/>
              </w:rPr>
              <w:t xml:space="preserve"> within a team or unit </w:t>
            </w:r>
            <w:r>
              <w:rPr>
                <w:b w:val="0"/>
                <w:sz w:val="20"/>
              </w:rPr>
              <w:t>re-evaluated</w:t>
            </w:r>
            <w:r w:rsidRPr="00D05877">
              <w:rPr>
                <w:b w:val="0"/>
                <w:sz w:val="20"/>
              </w:rPr>
              <w:t xml:space="preserve"> on a regular basis? (e.g. time for research and publishing, distribution of additional administrative workload, writing proposals, time in the lab,</w:t>
            </w:r>
            <w:r>
              <w:rPr>
                <w:b w:val="0"/>
                <w:sz w:val="20"/>
              </w:rPr>
              <w:t xml:space="preserve"> etc</w:t>
            </w:r>
            <w:r w:rsidRPr="00D05877">
              <w:rPr>
                <w:b w:val="0"/>
                <w:sz w:val="20"/>
              </w:rPr>
              <w:t>.)</w:t>
            </w:r>
          </w:p>
        </w:tc>
        <w:tc>
          <w:tcPr>
            <w:tcW w:w="998" w:type="dxa"/>
            <w:vAlign w:val="center"/>
          </w:tcPr>
          <w:p w14:paraId="78C0688A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10B7CDEB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6A28F13B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measures in place to ensure a collaborative, inclusive culture that values each </w:t>
            </w:r>
            <w:r>
              <w:rPr>
                <w:b w:val="0"/>
                <w:sz w:val="20"/>
              </w:rPr>
              <w:t xml:space="preserve">person’s </w:t>
            </w:r>
            <w:r w:rsidRPr="00D05877">
              <w:rPr>
                <w:b w:val="0"/>
                <w:sz w:val="20"/>
              </w:rPr>
              <w:t xml:space="preserve">contribution? (e.g. team training, workshops enhancing mutual understanding across all disciplines, cultures, and genders, regularly reflection, surveys, support in conflict resolution, </w:t>
            </w:r>
            <w:r>
              <w:rPr>
                <w:b w:val="0"/>
                <w:sz w:val="20"/>
              </w:rPr>
              <w:t>etc.</w:t>
            </w:r>
            <w:r w:rsidRPr="00D05877">
              <w:rPr>
                <w:b w:val="0"/>
                <w:sz w:val="20"/>
              </w:rPr>
              <w:t>)?</w:t>
            </w:r>
          </w:p>
        </w:tc>
        <w:tc>
          <w:tcPr>
            <w:tcW w:w="998" w:type="dxa"/>
            <w:vAlign w:val="center"/>
          </w:tcPr>
          <w:p w14:paraId="3FBB54FA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525F38BA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766374B4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measures in place to enable life-</w:t>
            </w:r>
            <w:r>
              <w:rPr>
                <w:b w:val="0"/>
                <w:sz w:val="20"/>
              </w:rPr>
              <w:t>work</w:t>
            </w:r>
            <w:r w:rsidRPr="00D05877">
              <w:rPr>
                <w:b w:val="0"/>
                <w:sz w:val="20"/>
              </w:rPr>
              <w:t xml:space="preserve">-balance, in collaboration with </w:t>
            </w:r>
            <w:r>
              <w:rPr>
                <w:b w:val="0"/>
                <w:sz w:val="20"/>
              </w:rPr>
              <w:t>employers</w:t>
            </w:r>
            <w:r w:rsidRPr="00D05877">
              <w:rPr>
                <w:b w:val="0"/>
                <w:sz w:val="20"/>
              </w:rPr>
              <w:t xml:space="preserve"> and </w:t>
            </w:r>
            <w:r>
              <w:rPr>
                <w:b w:val="0"/>
                <w:sz w:val="20"/>
              </w:rPr>
              <w:t xml:space="preserve">other relevant </w:t>
            </w:r>
            <w:r w:rsidRPr="00D05877">
              <w:rPr>
                <w:b w:val="0"/>
                <w:sz w:val="20"/>
              </w:rPr>
              <w:t>organisations? (flexible working hours, Kindergarten, dual career service, coaching)?</w:t>
            </w:r>
          </w:p>
        </w:tc>
        <w:tc>
          <w:tcPr>
            <w:tcW w:w="998" w:type="dxa"/>
            <w:vAlign w:val="center"/>
          </w:tcPr>
          <w:p w14:paraId="60811067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105DDF0E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2A101455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>
              <w:rPr>
                <w:b w:val="0"/>
                <w:noProof w:val="0"/>
                <w:sz w:val="20"/>
              </w:rPr>
              <w:t xml:space="preserve">Have </w:t>
            </w:r>
            <w:r w:rsidRPr="00D05877">
              <w:rPr>
                <w:b w:val="0"/>
                <w:noProof w:val="0"/>
                <w:sz w:val="20"/>
              </w:rPr>
              <w:t xml:space="preserve">we </w:t>
            </w:r>
            <w:r>
              <w:rPr>
                <w:b w:val="0"/>
                <w:noProof w:val="0"/>
                <w:sz w:val="20"/>
              </w:rPr>
              <w:t>provided</w:t>
            </w:r>
            <w:r w:rsidRPr="00D05877">
              <w:rPr>
                <w:b w:val="0"/>
                <w:noProof w:val="0"/>
                <w:sz w:val="20"/>
              </w:rPr>
              <w:t xml:space="preserve"> career advice and development plans for all employees?</w:t>
            </w:r>
          </w:p>
        </w:tc>
        <w:tc>
          <w:tcPr>
            <w:tcW w:w="998" w:type="dxa"/>
            <w:vAlign w:val="center"/>
          </w:tcPr>
          <w:p w14:paraId="45E8D5C6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20F760B7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7C42D28E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there measures in place to make sure that these plans are not influenced by unconscious biases? (e.g. comparing and reflecting plans</w:t>
            </w:r>
            <w:r>
              <w:rPr>
                <w:b w:val="0"/>
                <w:sz w:val="20"/>
              </w:rPr>
              <w:t>,</w:t>
            </w:r>
            <w:r w:rsidRPr="00D05877">
              <w:rPr>
                <w:b w:val="0"/>
                <w:sz w:val="20"/>
              </w:rPr>
              <w:t xml:space="preserve"> as well as work distribution in a team</w:t>
            </w:r>
            <w:r>
              <w:rPr>
                <w:b w:val="0"/>
                <w:sz w:val="20"/>
              </w:rPr>
              <w:t>,</w:t>
            </w:r>
            <w:r w:rsidRPr="00D05877">
              <w:rPr>
                <w:b w:val="0"/>
                <w:sz w:val="20"/>
              </w:rPr>
              <w:t xml:space="preserve"> to ensure that the distribution is fair and </w:t>
            </w:r>
            <w:r>
              <w:rPr>
                <w:b w:val="0"/>
                <w:sz w:val="20"/>
              </w:rPr>
              <w:t xml:space="preserve">that </w:t>
            </w:r>
            <w:r w:rsidRPr="00D05877">
              <w:rPr>
                <w:b w:val="0"/>
                <w:sz w:val="20"/>
              </w:rPr>
              <w:t xml:space="preserve">what is demanded for </w:t>
            </w:r>
            <w:r>
              <w:rPr>
                <w:b w:val="0"/>
                <w:sz w:val="20"/>
              </w:rPr>
              <w:t>a specific</w:t>
            </w:r>
            <w:r w:rsidRPr="00D05877">
              <w:rPr>
                <w:b w:val="0"/>
                <w:sz w:val="20"/>
              </w:rPr>
              <w:t xml:space="preserve"> career goal does not differ significantly from one person to the other)?</w:t>
            </w:r>
          </w:p>
        </w:tc>
        <w:tc>
          <w:tcPr>
            <w:tcW w:w="998" w:type="dxa"/>
            <w:vAlign w:val="center"/>
          </w:tcPr>
          <w:p w14:paraId="2A9493D0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7216F1FA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4D461144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Are measures in place to counteract disadvantages and to give talented people the chance to acquire all necessary skills (e.g. based on cultural differences, less experiences with specific tasks)?</w:t>
            </w:r>
          </w:p>
        </w:tc>
        <w:tc>
          <w:tcPr>
            <w:tcW w:w="998" w:type="dxa"/>
            <w:vAlign w:val="center"/>
          </w:tcPr>
          <w:p w14:paraId="14112DCE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50F11627" w14:textId="77777777" w:rsidTr="008A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754E0239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>Do we monitor and reflect on data on drop-out rates and career aspirations and career achievements?</w:t>
            </w:r>
          </w:p>
        </w:tc>
        <w:tc>
          <w:tcPr>
            <w:tcW w:w="998" w:type="dxa"/>
            <w:vAlign w:val="center"/>
          </w:tcPr>
          <w:p w14:paraId="4CB82F08" w14:textId="77777777" w:rsidR="00B60EB2" w:rsidRPr="00D05877" w:rsidRDefault="00B60EB2" w:rsidP="008A22BD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</w:p>
        </w:tc>
      </w:tr>
      <w:tr w:rsidR="00B60EB2" w:rsidRPr="00323A55" w14:paraId="43F4F860" w14:textId="77777777" w:rsidTr="008A2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vAlign w:val="center"/>
          </w:tcPr>
          <w:p w14:paraId="4BEBC49D" w14:textId="77777777" w:rsidR="00B60EB2" w:rsidRPr="00D05877" w:rsidRDefault="00B60EB2" w:rsidP="00B60EB2">
            <w:pPr>
              <w:pStyle w:val="ListNumbers"/>
              <w:spacing w:before="0" w:after="0"/>
              <w:ind w:left="357" w:hanging="357"/>
              <w:rPr>
                <w:b w:val="0"/>
                <w:noProof w:val="0"/>
                <w:sz w:val="20"/>
              </w:rPr>
            </w:pPr>
            <w:r w:rsidRPr="00D05877">
              <w:rPr>
                <w:b w:val="0"/>
                <w:sz w:val="20"/>
              </w:rPr>
              <w:t xml:space="preserve">Are leaders actually held responsible for an inclusive work environment enhancing equal opportunities </w:t>
            </w:r>
            <w:r>
              <w:rPr>
                <w:b w:val="0"/>
                <w:sz w:val="20"/>
              </w:rPr>
              <w:t>with</w:t>
            </w:r>
            <w:r w:rsidRPr="00D05877">
              <w:rPr>
                <w:b w:val="0"/>
                <w:sz w:val="20"/>
              </w:rPr>
              <w:t>in their area of responsibility (e.g. via training or by redefining their area of responsibility)?</w:t>
            </w:r>
          </w:p>
        </w:tc>
        <w:tc>
          <w:tcPr>
            <w:tcW w:w="998" w:type="dxa"/>
            <w:vAlign w:val="center"/>
          </w:tcPr>
          <w:p w14:paraId="2EE28AD6" w14:textId="77777777" w:rsidR="00B60EB2" w:rsidRPr="00D05877" w:rsidRDefault="00B60EB2" w:rsidP="008A22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</w:p>
        </w:tc>
      </w:tr>
    </w:tbl>
    <w:p w14:paraId="27E96367" w14:textId="77777777" w:rsidR="00B60EB2" w:rsidRPr="00FD61E7" w:rsidRDefault="00B60EB2" w:rsidP="00B60EB2">
      <w:pPr>
        <w:rPr>
          <w:sz w:val="18"/>
          <w:szCs w:val="18"/>
        </w:rPr>
      </w:pPr>
    </w:p>
    <w:p w14:paraId="6AD388C5" w14:textId="77777777" w:rsidR="00030432" w:rsidRPr="00FD61E7" w:rsidRDefault="00030432" w:rsidP="00474B84"/>
    <w:sectPr w:rsidR="00030432" w:rsidRPr="00FD61E7" w:rsidSect="00F6027C">
      <w:headerReference w:type="default" r:id="rId8"/>
      <w:footerReference w:type="default" r:id="rId9"/>
      <w:endnotePr>
        <w:numFmt w:val="decimal"/>
      </w:endnotePr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2298" w14:textId="77777777" w:rsidR="00B80857" w:rsidRDefault="00B80857" w:rsidP="00334A77">
      <w:r>
        <w:separator/>
      </w:r>
    </w:p>
  </w:endnote>
  <w:endnote w:type="continuationSeparator" w:id="0">
    <w:p w14:paraId="620F9B47" w14:textId="77777777" w:rsidR="00B80857" w:rsidRDefault="00B80857" w:rsidP="0033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444"/>
      <w:gridCol w:w="1650"/>
      <w:gridCol w:w="1319"/>
      <w:gridCol w:w="1451"/>
    </w:tblGrid>
    <w:tr w:rsidR="00F6027C" w14:paraId="198EDABD" w14:textId="77777777" w:rsidTr="00D13063">
      <w:trPr>
        <w:trHeight w:hRule="exact" w:val="284"/>
        <w:jc w:val="center"/>
      </w:trPr>
      <w:tc>
        <w:tcPr>
          <w:tcW w:w="5444" w:type="dxa"/>
          <w:vAlign w:val="center"/>
        </w:tcPr>
        <w:p w14:paraId="305BEF69" w14:textId="024F8B71" w:rsidR="00F6027C" w:rsidRDefault="00F6027C" w:rsidP="00F6027C">
          <w:pPr>
            <w:pStyle w:val="Fuzeile"/>
            <w:jc w:val="lef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210D1">
            <w:rPr>
              <w:noProof/>
            </w:rPr>
            <w:t>HBP Equal Opportunities Letter 191101.docx</w:t>
          </w:r>
          <w:r>
            <w:rPr>
              <w:noProof/>
            </w:rPr>
            <w:fldChar w:fldCharType="end"/>
          </w:r>
        </w:p>
      </w:tc>
      <w:tc>
        <w:tcPr>
          <w:tcW w:w="1650" w:type="dxa"/>
          <w:vAlign w:val="center"/>
        </w:tcPr>
        <w:p w14:paraId="51FC63E3" w14:textId="4689F98B" w:rsidR="00F6027C" w:rsidRDefault="00F6027C" w:rsidP="00F6027C">
          <w:pPr>
            <w:pStyle w:val="Fuzeile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5A90E603" w14:textId="66264DA1" w:rsidR="00F6027C" w:rsidRDefault="00F6027C" w:rsidP="00F6027C">
          <w:pPr>
            <w:pStyle w:val="Fuzeile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12597D">
            <w:rPr>
              <w:noProof/>
            </w:rPr>
            <w:t>8-Mar-2020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03D4E62C" w14:textId="6C098CBC" w:rsidR="00F6027C" w:rsidRDefault="00F6027C" w:rsidP="00F6027C">
          <w:pPr>
            <w:pStyle w:val="Fuzeil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37C05">
            <w:rPr>
              <w:noProof/>
            </w:rPr>
            <w:t>3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237C0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86A3358" w14:textId="77777777" w:rsidR="00F6027C" w:rsidRDefault="00F6027C" w:rsidP="00F602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3F72" w14:textId="77777777" w:rsidR="00B80857" w:rsidRDefault="00B80857" w:rsidP="00334A77">
      <w:r>
        <w:separator/>
      </w:r>
    </w:p>
  </w:footnote>
  <w:footnote w:type="continuationSeparator" w:id="0">
    <w:p w14:paraId="673BFF90" w14:textId="77777777" w:rsidR="00B80857" w:rsidRDefault="00B80857" w:rsidP="0033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F6027C" w14:paraId="1E0FCC45" w14:textId="77777777" w:rsidTr="00D13063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304C7F7C" w14:textId="77777777" w:rsidR="00F6027C" w:rsidRDefault="00F6027C" w:rsidP="00F6027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F37227" wp14:editId="0E6F3842">
                <wp:extent cx="2160000" cy="432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01C37C89" w14:textId="77777777" w:rsidR="00F6027C" w:rsidRDefault="00F6027C" w:rsidP="00F6027C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BCDF9A4" wp14:editId="07EEF53A">
                <wp:extent cx="396000" cy="39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438D47FF" w14:textId="77777777" w:rsidR="00F6027C" w:rsidRDefault="00F6027C" w:rsidP="00F6027C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5427414" wp14:editId="116C2472">
                <wp:extent cx="1476000" cy="43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1C3A3F" w14:textId="77777777" w:rsidR="00F6027C" w:rsidRDefault="00F6027C" w:rsidP="00F6027C">
    <w:pPr>
      <w:pStyle w:val="Fuzeil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FDE"/>
    <w:multiLevelType w:val="multilevel"/>
    <w:tmpl w:val="0562E8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CBC3116"/>
    <w:multiLevelType w:val="hybridMultilevel"/>
    <w:tmpl w:val="B62A0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923"/>
    <w:multiLevelType w:val="hybridMultilevel"/>
    <w:tmpl w:val="5CE42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707"/>
    <w:multiLevelType w:val="multilevel"/>
    <w:tmpl w:val="5F6E87D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42B4030"/>
    <w:multiLevelType w:val="multilevel"/>
    <w:tmpl w:val="35B02E6E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924792"/>
    <w:multiLevelType w:val="hybridMultilevel"/>
    <w:tmpl w:val="C074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745"/>
    <w:multiLevelType w:val="multilevel"/>
    <w:tmpl w:val="0F42ACEE"/>
    <w:lvl w:ilvl="0">
      <w:start w:val="1"/>
      <w:numFmt w:val="bullet"/>
      <w:pStyle w:val="Aufzhlung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­"/>
      <w:lvlJc w:val="left"/>
      <w:pPr>
        <w:ind w:left="568" w:hanging="284"/>
      </w:pPr>
      <w:rPr>
        <w:rFonts w:ascii="Courier New" w:hAnsi="Courier New" w:cs="Times New Roman" w:hint="default"/>
      </w:rPr>
    </w:lvl>
    <w:lvl w:ilvl="2">
      <w:start w:val="1"/>
      <w:numFmt w:val="bullet"/>
      <w:pStyle w:val="Aufzhlung3"/>
      <w:lvlText w:val="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3C2805BF"/>
    <w:multiLevelType w:val="hybridMultilevel"/>
    <w:tmpl w:val="4D1C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7DA7"/>
    <w:multiLevelType w:val="multilevel"/>
    <w:tmpl w:val="91C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35874"/>
    <w:multiLevelType w:val="multilevel"/>
    <w:tmpl w:val="2B9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55DC4"/>
    <w:multiLevelType w:val="hybridMultilevel"/>
    <w:tmpl w:val="5AC4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37952"/>
    <w:multiLevelType w:val="hybridMultilevel"/>
    <w:tmpl w:val="78F60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1B22"/>
    <w:multiLevelType w:val="multilevel"/>
    <w:tmpl w:val="26D632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03C0D"/>
    <w:multiLevelType w:val="hybridMultilevel"/>
    <w:tmpl w:val="9CA88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208"/>
    <w:multiLevelType w:val="hybridMultilevel"/>
    <w:tmpl w:val="60CE56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00ABB"/>
    <w:multiLevelType w:val="multilevel"/>
    <w:tmpl w:val="859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4620A"/>
    <w:multiLevelType w:val="multilevel"/>
    <w:tmpl w:val="349CCE0E"/>
    <w:lvl w:ilvl="0">
      <w:start w:val="1"/>
      <w:numFmt w:val="decimal"/>
      <w:pStyle w:val="ListNumb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B07A6C"/>
    <w:multiLevelType w:val="multilevel"/>
    <w:tmpl w:val="B55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  <w:num w:numId="18">
    <w:abstractNumId w:val="6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C3"/>
    <w:rsid w:val="000029DA"/>
    <w:rsid w:val="0000303B"/>
    <w:rsid w:val="00005C4A"/>
    <w:rsid w:val="00011338"/>
    <w:rsid w:val="00012A7E"/>
    <w:rsid w:val="00014055"/>
    <w:rsid w:val="0002150C"/>
    <w:rsid w:val="00026BC2"/>
    <w:rsid w:val="00027032"/>
    <w:rsid w:val="00030432"/>
    <w:rsid w:val="00030616"/>
    <w:rsid w:val="000401F9"/>
    <w:rsid w:val="000435DF"/>
    <w:rsid w:val="00047DCA"/>
    <w:rsid w:val="000507CC"/>
    <w:rsid w:val="00071108"/>
    <w:rsid w:val="0007420F"/>
    <w:rsid w:val="000809D0"/>
    <w:rsid w:val="00096FDC"/>
    <w:rsid w:val="000A3393"/>
    <w:rsid w:val="000A6FCE"/>
    <w:rsid w:val="000B25A5"/>
    <w:rsid w:val="000C1222"/>
    <w:rsid w:val="000C2009"/>
    <w:rsid w:val="000C5365"/>
    <w:rsid w:val="000D0B42"/>
    <w:rsid w:val="000D6402"/>
    <w:rsid w:val="000D6F50"/>
    <w:rsid w:val="000E2880"/>
    <w:rsid w:val="000E31F1"/>
    <w:rsid w:val="000E3D21"/>
    <w:rsid w:val="000E54FD"/>
    <w:rsid w:val="000E66D8"/>
    <w:rsid w:val="000E752C"/>
    <w:rsid w:val="000F5E18"/>
    <w:rsid w:val="00101BCC"/>
    <w:rsid w:val="0010627B"/>
    <w:rsid w:val="001142AD"/>
    <w:rsid w:val="00114A53"/>
    <w:rsid w:val="00114E43"/>
    <w:rsid w:val="0012597D"/>
    <w:rsid w:val="00126503"/>
    <w:rsid w:val="00131B6B"/>
    <w:rsid w:val="00131B92"/>
    <w:rsid w:val="001334A9"/>
    <w:rsid w:val="00134A17"/>
    <w:rsid w:val="00137CED"/>
    <w:rsid w:val="001441B6"/>
    <w:rsid w:val="00144A93"/>
    <w:rsid w:val="00145C00"/>
    <w:rsid w:val="00152241"/>
    <w:rsid w:val="0016201B"/>
    <w:rsid w:val="00164FB8"/>
    <w:rsid w:val="0016618A"/>
    <w:rsid w:val="00173641"/>
    <w:rsid w:val="00174D65"/>
    <w:rsid w:val="00190CC4"/>
    <w:rsid w:val="001936CD"/>
    <w:rsid w:val="001A61B5"/>
    <w:rsid w:val="001A6C1C"/>
    <w:rsid w:val="001B116D"/>
    <w:rsid w:val="001B5DB4"/>
    <w:rsid w:val="001B70C2"/>
    <w:rsid w:val="001C3089"/>
    <w:rsid w:val="001D061D"/>
    <w:rsid w:val="001E0309"/>
    <w:rsid w:val="001E0C27"/>
    <w:rsid w:val="001E0E3B"/>
    <w:rsid w:val="001F23B2"/>
    <w:rsid w:val="001F35EB"/>
    <w:rsid w:val="001F744D"/>
    <w:rsid w:val="00204525"/>
    <w:rsid w:val="00204957"/>
    <w:rsid w:val="00207710"/>
    <w:rsid w:val="00215461"/>
    <w:rsid w:val="00216933"/>
    <w:rsid w:val="002179DE"/>
    <w:rsid w:val="00221C18"/>
    <w:rsid w:val="00227192"/>
    <w:rsid w:val="00237C05"/>
    <w:rsid w:val="00247243"/>
    <w:rsid w:val="00250250"/>
    <w:rsid w:val="0026196C"/>
    <w:rsid w:val="00263E6E"/>
    <w:rsid w:val="002865AF"/>
    <w:rsid w:val="00290552"/>
    <w:rsid w:val="00290CBA"/>
    <w:rsid w:val="00291111"/>
    <w:rsid w:val="00296C5B"/>
    <w:rsid w:val="00296FAA"/>
    <w:rsid w:val="002A52A6"/>
    <w:rsid w:val="002A609E"/>
    <w:rsid w:val="002B32A7"/>
    <w:rsid w:val="002C0121"/>
    <w:rsid w:val="002C4333"/>
    <w:rsid w:val="002D0E64"/>
    <w:rsid w:val="002D18FE"/>
    <w:rsid w:val="002D4E58"/>
    <w:rsid w:val="002D73FB"/>
    <w:rsid w:val="002E1198"/>
    <w:rsid w:val="002F4A5C"/>
    <w:rsid w:val="003065A0"/>
    <w:rsid w:val="003104CF"/>
    <w:rsid w:val="0031058F"/>
    <w:rsid w:val="0031393C"/>
    <w:rsid w:val="00314206"/>
    <w:rsid w:val="003207C3"/>
    <w:rsid w:val="00321467"/>
    <w:rsid w:val="00322E81"/>
    <w:rsid w:val="00323A55"/>
    <w:rsid w:val="00326969"/>
    <w:rsid w:val="00333948"/>
    <w:rsid w:val="003341EC"/>
    <w:rsid w:val="00334A77"/>
    <w:rsid w:val="00340038"/>
    <w:rsid w:val="00354DED"/>
    <w:rsid w:val="00355D8C"/>
    <w:rsid w:val="00363505"/>
    <w:rsid w:val="003636D3"/>
    <w:rsid w:val="00365993"/>
    <w:rsid w:val="0036611F"/>
    <w:rsid w:val="00370A28"/>
    <w:rsid w:val="00371B65"/>
    <w:rsid w:val="0037303B"/>
    <w:rsid w:val="00373CA6"/>
    <w:rsid w:val="0037614A"/>
    <w:rsid w:val="003A1AE0"/>
    <w:rsid w:val="003A26A6"/>
    <w:rsid w:val="003A6F56"/>
    <w:rsid w:val="003B679C"/>
    <w:rsid w:val="003C5E9E"/>
    <w:rsid w:val="003C778C"/>
    <w:rsid w:val="003D2B59"/>
    <w:rsid w:val="003D391A"/>
    <w:rsid w:val="003D46D9"/>
    <w:rsid w:val="003D5615"/>
    <w:rsid w:val="003D7627"/>
    <w:rsid w:val="003E21A8"/>
    <w:rsid w:val="003E4E93"/>
    <w:rsid w:val="003E7CB6"/>
    <w:rsid w:val="003F2436"/>
    <w:rsid w:val="003F2E35"/>
    <w:rsid w:val="003F39F2"/>
    <w:rsid w:val="003F6245"/>
    <w:rsid w:val="00405342"/>
    <w:rsid w:val="00406D45"/>
    <w:rsid w:val="00413EAC"/>
    <w:rsid w:val="004233A0"/>
    <w:rsid w:val="004242F8"/>
    <w:rsid w:val="0042785D"/>
    <w:rsid w:val="004315FB"/>
    <w:rsid w:val="004321E1"/>
    <w:rsid w:val="00434ECF"/>
    <w:rsid w:val="004469AD"/>
    <w:rsid w:val="004601DF"/>
    <w:rsid w:val="0046081A"/>
    <w:rsid w:val="00460FA8"/>
    <w:rsid w:val="00461402"/>
    <w:rsid w:val="004618CE"/>
    <w:rsid w:val="004657E3"/>
    <w:rsid w:val="004674C8"/>
    <w:rsid w:val="00467A61"/>
    <w:rsid w:val="00471B87"/>
    <w:rsid w:val="00474B84"/>
    <w:rsid w:val="00485483"/>
    <w:rsid w:val="00491BE7"/>
    <w:rsid w:val="00497AFE"/>
    <w:rsid w:val="004A0532"/>
    <w:rsid w:val="004A7AE5"/>
    <w:rsid w:val="004B3C0C"/>
    <w:rsid w:val="004B6B5D"/>
    <w:rsid w:val="004C5125"/>
    <w:rsid w:val="004C730C"/>
    <w:rsid w:val="004D01AB"/>
    <w:rsid w:val="004D021C"/>
    <w:rsid w:val="004D1E3E"/>
    <w:rsid w:val="004D29C7"/>
    <w:rsid w:val="004E6370"/>
    <w:rsid w:val="005108BF"/>
    <w:rsid w:val="00511002"/>
    <w:rsid w:val="00511D41"/>
    <w:rsid w:val="00516754"/>
    <w:rsid w:val="005170C0"/>
    <w:rsid w:val="0051712A"/>
    <w:rsid w:val="00523971"/>
    <w:rsid w:val="00524D95"/>
    <w:rsid w:val="00525632"/>
    <w:rsid w:val="00530D8A"/>
    <w:rsid w:val="00531A90"/>
    <w:rsid w:val="005348B5"/>
    <w:rsid w:val="00537CC9"/>
    <w:rsid w:val="0054589D"/>
    <w:rsid w:val="005504A9"/>
    <w:rsid w:val="00554768"/>
    <w:rsid w:val="00564CF8"/>
    <w:rsid w:val="005666D3"/>
    <w:rsid w:val="00575C37"/>
    <w:rsid w:val="0058313E"/>
    <w:rsid w:val="005843D8"/>
    <w:rsid w:val="00586470"/>
    <w:rsid w:val="005A5ECA"/>
    <w:rsid w:val="005D077E"/>
    <w:rsid w:val="005D66E5"/>
    <w:rsid w:val="005E0F0C"/>
    <w:rsid w:val="005F0983"/>
    <w:rsid w:val="005F30D8"/>
    <w:rsid w:val="005F4C11"/>
    <w:rsid w:val="005F5854"/>
    <w:rsid w:val="005F709B"/>
    <w:rsid w:val="00601A3B"/>
    <w:rsid w:val="00607265"/>
    <w:rsid w:val="00614752"/>
    <w:rsid w:val="00616C9B"/>
    <w:rsid w:val="00632444"/>
    <w:rsid w:val="006412A4"/>
    <w:rsid w:val="006415D0"/>
    <w:rsid w:val="00643835"/>
    <w:rsid w:val="006447E2"/>
    <w:rsid w:val="00650A89"/>
    <w:rsid w:val="00650D93"/>
    <w:rsid w:val="00654C8B"/>
    <w:rsid w:val="00656F80"/>
    <w:rsid w:val="006671F1"/>
    <w:rsid w:val="00667B0B"/>
    <w:rsid w:val="00672337"/>
    <w:rsid w:val="00675F38"/>
    <w:rsid w:val="00685B7E"/>
    <w:rsid w:val="0069038C"/>
    <w:rsid w:val="00692B70"/>
    <w:rsid w:val="0069501B"/>
    <w:rsid w:val="006953CE"/>
    <w:rsid w:val="0069546D"/>
    <w:rsid w:val="00696F12"/>
    <w:rsid w:val="006A1162"/>
    <w:rsid w:val="006A2342"/>
    <w:rsid w:val="006B0F5B"/>
    <w:rsid w:val="006C2EAE"/>
    <w:rsid w:val="006C3997"/>
    <w:rsid w:val="006C6021"/>
    <w:rsid w:val="006D1147"/>
    <w:rsid w:val="006D2DF1"/>
    <w:rsid w:val="006D5C5C"/>
    <w:rsid w:val="006D6001"/>
    <w:rsid w:val="006E0DF5"/>
    <w:rsid w:val="006E5AA2"/>
    <w:rsid w:val="006E661B"/>
    <w:rsid w:val="006E76F6"/>
    <w:rsid w:val="006F13BA"/>
    <w:rsid w:val="006F545A"/>
    <w:rsid w:val="006F6FC0"/>
    <w:rsid w:val="00700BC5"/>
    <w:rsid w:val="00700D68"/>
    <w:rsid w:val="00710F3D"/>
    <w:rsid w:val="0071354B"/>
    <w:rsid w:val="007161DE"/>
    <w:rsid w:val="007210D1"/>
    <w:rsid w:val="00723585"/>
    <w:rsid w:val="007242A8"/>
    <w:rsid w:val="00725438"/>
    <w:rsid w:val="007368A8"/>
    <w:rsid w:val="007404EB"/>
    <w:rsid w:val="00745823"/>
    <w:rsid w:val="00745938"/>
    <w:rsid w:val="00745ED4"/>
    <w:rsid w:val="00746054"/>
    <w:rsid w:val="0076063D"/>
    <w:rsid w:val="007608C4"/>
    <w:rsid w:val="00761EB2"/>
    <w:rsid w:val="007656C6"/>
    <w:rsid w:val="007705CC"/>
    <w:rsid w:val="00770EB8"/>
    <w:rsid w:val="007771ED"/>
    <w:rsid w:val="0078215E"/>
    <w:rsid w:val="00786026"/>
    <w:rsid w:val="00794834"/>
    <w:rsid w:val="00797374"/>
    <w:rsid w:val="007A0C08"/>
    <w:rsid w:val="007A23D2"/>
    <w:rsid w:val="007A6EF0"/>
    <w:rsid w:val="007B16B3"/>
    <w:rsid w:val="007B3282"/>
    <w:rsid w:val="007B5AC8"/>
    <w:rsid w:val="007B5F64"/>
    <w:rsid w:val="007C0DA5"/>
    <w:rsid w:val="007C3FCC"/>
    <w:rsid w:val="007D4F11"/>
    <w:rsid w:val="007E0432"/>
    <w:rsid w:val="007E6688"/>
    <w:rsid w:val="007E7A86"/>
    <w:rsid w:val="007E7C54"/>
    <w:rsid w:val="007F0ED5"/>
    <w:rsid w:val="00803FAE"/>
    <w:rsid w:val="0082455E"/>
    <w:rsid w:val="00825578"/>
    <w:rsid w:val="008257A7"/>
    <w:rsid w:val="0083214B"/>
    <w:rsid w:val="00833D04"/>
    <w:rsid w:val="008342EF"/>
    <w:rsid w:val="00842F4E"/>
    <w:rsid w:val="00843155"/>
    <w:rsid w:val="00851A43"/>
    <w:rsid w:val="00852B02"/>
    <w:rsid w:val="00852EFC"/>
    <w:rsid w:val="00863500"/>
    <w:rsid w:val="00863F50"/>
    <w:rsid w:val="0086572E"/>
    <w:rsid w:val="008671E5"/>
    <w:rsid w:val="00875028"/>
    <w:rsid w:val="00886BF8"/>
    <w:rsid w:val="00887C76"/>
    <w:rsid w:val="00894DD8"/>
    <w:rsid w:val="008A00EC"/>
    <w:rsid w:val="008A0F0B"/>
    <w:rsid w:val="008A177B"/>
    <w:rsid w:val="008A3C86"/>
    <w:rsid w:val="008A7890"/>
    <w:rsid w:val="008B0E06"/>
    <w:rsid w:val="008B5855"/>
    <w:rsid w:val="008B5910"/>
    <w:rsid w:val="008B7AE3"/>
    <w:rsid w:val="008C3FCF"/>
    <w:rsid w:val="008D1CDF"/>
    <w:rsid w:val="008E64A8"/>
    <w:rsid w:val="008E7280"/>
    <w:rsid w:val="008E78F0"/>
    <w:rsid w:val="008F1FB7"/>
    <w:rsid w:val="008F2FE4"/>
    <w:rsid w:val="008F5193"/>
    <w:rsid w:val="00901C58"/>
    <w:rsid w:val="00902BEC"/>
    <w:rsid w:val="00902E2C"/>
    <w:rsid w:val="00910705"/>
    <w:rsid w:val="00911406"/>
    <w:rsid w:val="009136DB"/>
    <w:rsid w:val="00916B12"/>
    <w:rsid w:val="00923FDE"/>
    <w:rsid w:val="00927327"/>
    <w:rsid w:val="00933EA5"/>
    <w:rsid w:val="009342CC"/>
    <w:rsid w:val="009346D5"/>
    <w:rsid w:val="00937649"/>
    <w:rsid w:val="009420EB"/>
    <w:rsid w:val="0094337C"/>
    <w:rsid w:val="009459E2"/>
    <w:rsid w:val="0095295B"/>
    <w:rsid w:val="00953525"/>
    <w:rsid w:val="00954320"/>
    <w:rsid w:val="00955DB5"/>
    <w:rsid w:val="0096385F"/>
    <w:rsid w:val="00967343"/>
    <w:rsid w:val="00972122"/>
    <w:rsid w:val="00975AC9"/>
    <w:rsid w:val="009846F2"/>
    <w:rsid w:val="00984C61"/>
    <w:rsid w:val="00987140"/>
    <w:rsid w:val="00993CDA"/>
    <w:rsid w:val="00995FEC"/>
    <w:rsid w:val="00996F01"/>
    <w:rsid w:val="00997E8E"/>
    <w:rsid w:val="009A534F"/>
    <w:rsid w:val="009A549B"/>
    <w:rsid w:val="009B3850"/>
    <w:rsid w:val="009B4E01"/>
    <w:rsid w:val="009B5EAC"/>
    <w:rsid w:val="009C65FF"/>
    <w:rsid w:val="009C7856"/>
    <w:rsid w:val="009D1A19"/>
    <w:rsid w:val="009D449C"/>
    <w:rsid w:val="009E080B"/>
    <w:rsid w:val="009E3246"/>
    <w:rsid w:val="009E5FE3"/>
    <w:rsid w:val="009F4EA2"/>
    <w:rsid w:val="00A0426E"/>
    <w:rsid w:val="00A114FA"/>
    <w:rsid w:val="00A14987"/>
    <w:rsid w:val="00A14F2D"/>
    <w:rsid w:val="00A15732"/>
    <w:rsid w:val="00A25381"/>
    <w:rsid w:val="00A27FF3"/>
    <w:rsid w:val="00A41BC1"/>
    <w:rsid w:val="00A424D7"/>
    <w:rsid w:val="00A44CBD"/>
    <w:rsid w:val="00A46005"/>
    <w:rsid w:val="00A46CC3"/>
    <w:rsid w:val="00A47780"/>
    <w:rsid w:val="00A52796"/>
    <w:rsid w:val="00A53D1C"/>
    <w:rsid w:val="00A56578"/>
    <w:rsid w:val="00A60B27"/>
    <w:rsid w:val="00A63D72"/>
    <w:rsid w:val="00A66D1E"/>
    <w:rsid w:val="00A71775"/>
    <w:rsid w:val="00A74A21"/>
    <w:rsid w:val="00A76CD1"/>
    <w:rsid w:val="00A85E5C"/>
    <w:rsid w:val="00A937E3"/>
    <w:rsid w:val="00AC10B7"/>
    <w:rsid w:val="00AC36F9"/>
    <w:rsid w:val="00AC5C48"/>
    <w:rsid w:val="00AC6EAB"/>
    <w:rsid w:val="00AD0D54"/>
    <w:rsid w:val="00AD3938"/>
    <w:rsid w:val="00AE2367"/>
    <w:rsid w:val="00AF223A"/>
    <w:rsid w:val="00AF285C"/>
    <w:rsid w:val="00AF2CD9"/>
    <w:rsid w:val="00B12448"/>
    <w:rsid w:val="00B126F6"/>
    <w:rsid w:val="00B13E8A"/>
    <w:rsid w:val="00B17215"/>
    <w:rsid w:val="00B1750C"/>
    <w:rsid w:val="00B22EE4"/>
    <w:rsid w:val="00B2367C"/>
    <w:rsid w:val="00B32859"/>
    <w:rsid w:val="00B34A60"/>
    <w:rsid w:val="00B36F09"/>
    <w:rsid w:val="00B40982"/>
    <w:rsid w:val="00B45567"/>
    <w:rsid w:val="00B5004C"/>
    <w:rsid w:val="00B505E5"/>
    <w:rsid w:val="00B60EB2"/>
    <w:rsid w:val="00B67A34"/>
    <w:rsid w:val="00B80857"/>
    <w:rsid w:val="00B812E2"/>
    <w:rsid w:val="00B86FBE"/>
    <w:rsid w:val="00B92CF9"/>
    <w:rsid w:val="00B93CB4"/>
    <w:rsid w:val="00BA37E2"/>
    <w:rsid w:val="00BB6B21"/>
    <w:rsid w:val="00BC4F70"/>
    <w:rsid w:val="00BC550E"/>
    <w:rsid w:val="00BD0B33"/>
    <w:rsid w:val="00BD6B52"/>
    <w:rsid w:val="00BE0617"/>
    <w:rsid w:val="00BE3387"/>
    <w:rsid w:val="00BE39B2"/>
    <w:rsid w:val="00BE7028"/>
    <w:rsid w:val="00BF5778"/>
    <w:rsid w:val="00BF71A6"/>
    <w:rsid w:val="00C070EF"/>
    <w:rsid w:val="00C07F99"/>
    <w:rsid w:val="00C104C0"/>
    <w:rsid w:val="00C1500A"/>
    <w:rsid w:val="00C16840"/>
    <w:rsid w:val="00C16FAA"/>
    <w:rsid w:val="00C170DB"/>
    <w:rsid w:val="00C21150"/>
    <w:rsid w:val="00C25F2A"/>
    <w:rsid w:val="00C31F79"/>
    <w:rsid w:val="00C35179"/>
    <w:rsid w:val="00C400E3"/>
    <w:rsid w:val="00C42EE2"/>
    <w:rsid w:val="00C4397F"/>
    <w:rsid w:val="00C43BF6"/>
    <w:rsid w:val="00C452A2"/>
    <w:rsid w:val="00C51FC3"/>
    <w:rsid w:val="00C5394C"/>
    <w:rsid w:val="00C60DE1"/>
    <w:rsid w:val="00C65638"/>
    <w:rsid w:val="00C657C3"/>
    <w:rsid w:val="00C70A2F"/>
    <w:rsid w:val="00C71CB3"/>
    <w:rsid w:val="00C75B64"/>
    <w:rsid w:val="00C77195"/>
    <w:rsid w:val="00C83E5F"/>
    <w:rsid w:val="00CA2661"/>
    <w:rsid w:val="00CA2BDF"/>
    <w:rsid w:val="00CA705E"/>
    <w:rsid w:val="00CC24F3"/>
    <w:rsid w:val="00CC5AB3"/>
    <w:rsid w:val="00CD4158"/>
    <w:rsid w:val="00CE0303"/>
    <w:rsid w:val="00CE0EA4"/>
    <w:rsid w:val="00CF125F"/>
    <w:rsid w:val="00CF217C"/>
    <w:rsid w:val="00D039C1"/>
    <w:rsid w:val="00D05857"/>
    <w:rsid w:val="00D06C1C"/>
    <w:rsid w:val="00D168F2"/>
    <w:rsid w:val="00D209F0"/>
    <w:rsid w:val="00D26C48"/>
    <w:rsid w:val="00D2779A"/>
    <w:rsid w:val="00D30056"/>
    <w:rsid w:val="00D313B1"/>
    <w:rsid w:val="00D34A03"/>
    <w:rsid w:val="00D35A31"/>
    <w:rsid w:val="00D41B8A"/>
    <w:rsid w:val="00D46FB0"/>
    <w:rsid w:val="00D51C52"/>
    <w:rsid w:val="00D51FB9"/>
    <w:rsid w:val="00D6681C"/>
    <w:rsid w:val="00D7222D"/>
    <w:rsid w:val="00D77BD4"/>
    <w:rsid w:val="00D866B6"/>
    <w:rsid w:val="00D87CCD"/>
    <w:rsid w:val="00D9053A"/>
    <w:rsid w:val="00D91606"/>
    <w:rsid w:val="00DA3461"/>
    <w:rsid w:val="00DA78E7"/>
    <w:rsid w:val="00DB6A03"/>
    <w:rsid w:val="00DB6E86"/>
    <w:rsid w:val="00DC137D"/>
    <w:rsid w:val="00DC191B"/>
    <w:rsid w:val="00DC51FC"/>
    <w:rsid w:val="00DC68C6"/>
    <w:rsid w:val="00DD1DEC"/>
    <w:rsid w:val="00DD438D"/>
    <w:rsid w:val="00DD726B"/>
    <w:rsid w:val="00DE124F"/>
    <w:rsid w:val="00DE1782"/>
    <w:rsid w:val="00DE1789"/>
    <w:rsid w:val="00DE19AE"/>
    <w:rsid w:val="00DE68A0"/>
    <w:rsid w:val="00DE6B14"/>
    <w:rsid w:val="00DF03BD"/>
    <w:rsid w:val="00DF056E"/>
    <w:rsid w:val="00DF5826"/>
    <w:rsid w:val="00E02519"/>
    <w:rsid w:val="00E1072D"/>
    <w:rsid w:val="00E11CA1"/>
    <w:rsid w:val="00E20FA2"/>
    <w:rsid w:val="00E22DA5"/>
    <w:rsid w:val="00E23A61"/>
    <w:rsid w:val="00E30299"/>
    <w:rsid w:val="00E31623"/>
    <w:rsid w:val="00E433E6"/>
    <w:rsid w:val="00E446A6"/>
    <w:rsid w:val="00E44EE8"/>
    <w:rsid w:val="00E4525E"/>
    <w:rsid w:val="00E46AD2"/>
    <w:rsid w:val="00E52A24"/>
    <w:rsid w:val="00E54E37"/>
    <w:rsid w:val="00E56CFC"/>
    <w:rsid w:val="00E60FC8"/>
    <w:rsid w:val="00E7226B"/>
    <w:rsid w:val="00E730AE"/>
    <w:rsid w:val="00E831F9"/>
    <w:rsid w:val="00E842AB"/>
    <w:rsid w:val="00E856A2"/>
    <w:rsid w:val="00E906BC"/>
    <w:rsid w:val="00E97887"/>
    <w:rsid w:val="00EA1685"/>
    <w:rsid w:val="00EA1A84"/>
    <w:rsid w:val="00EA3190"/>
    <w:rsid w:val="00EA572E"/>
    <w:rsid w:val="00EA7A9B"/>
    <w:rsid w:val="00EB4B9B"/>
    <w:rsid w:val="00EB7863"/>
    <w:rsid w:val="00EC0929"/>
    <w:rsid w:val="00EC1D4D"/>
    <w:rsid w:val="00EC3B72"/>
    <w:rsid w:val="00EC7F2D"/>
    <w:rsid w:val="00ED14B1"/>
    <w:rsid w:val="00ED3FEE"/>
    <w:rsid w:val="00EE1E5E"/>
    <w:rsid w:val="00EE2BBC"/>
    <w:rsid w:val="00EE478E"/>
    <w:rsid w:val="00EF1063"/>
    <w:rsid w:val="00EF2FEE"/>
    <w:rsid w:val="00EF4E08"/>
    <w:rsid w:val="00F00690"/>
    <w:rsid w:val="00F03EC4"/>
    <w:rsid w:val="00F0538F"/>
    <w:rsid w:val="00F111DF"/>
    <w:rsid w:val="00F17536"/>
    <w:rsid w:val="00F226C1"/>
    <w:rsid w:val="00F23E2D"/>
    <w:rsid w:val="00F2562B"/>
    <w:rsid w:val="00F25C05"/>
    <w:rsid w:val="00F318ED"/>
    <w:rsid w:val="00F34B82"/>
    <w:rsid w:val="00F47822"/>
    <w:rsid w:val="00F54FB7"/>
    <w:rsid w:val="00F6027C"/>
    <w:rsid w:val="00F77E72"/>
    <w:rsid w:val="00F8452A"/>
    <w:rsid w:val="00F909C4"/>
    <w:rsid w:val="00F939CF"/>
    <w:rsid w:val="00FA2D22"/>
    <w:rsid w:val="00FA2E50"/>
    <w:rsid w:val="00FA585F"/>
    <w:rsid w:val="00FB19AF"/>
    <w:rsid w:val="00FC3518"/>
    <w:rsid w:val="00FC5F80"/>
    <w:rsid w:val="00FD0232"/>
    <w:rsid w:val="00FD0ACC"/>
    <w:rsid w:val="00FD373F"/>
    <w:rsid w:val="00FD61E7"/>
    <w:rsid w:val="00FE133D"/>
    <w:rsid w:val="00FE4816"/>
    <w:rsid w:val="00FF2FD2"/>
    <w:rsid w:val="00FF38E5"/>
    <w:rsid w:val="00FF56B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6BCEC51D"/>
  <w15:docId w15:val="{D40C43B6-8629-4C3B-A749-0B8C6A1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 w:qFormat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/>
    <w:lsdException w:name="Subtle Reference" w:locked="0" w:uiPriority="31" w:qFormat="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C778C"/>
    <w:pPr>
      <w:spacing w:before="120" w:after="120"/>
      <w:jc w:val="both"/>
    </w:pPr>
    <w:rPr>
      <w:rFonts w:ascii="Trebuchet MS" w:hAnsi="Trebuchet MS"/>
      <w:sz w:val="22"/>
      <w:szCs w:val="22"/>
      <w:lang w:val="en-GB"/>
    </w:rPr>
  </w:style>
  <w:style w:type="paragraph" w:styleId="berschrift1">
    <w:name w:val="heading 1"/>
    <w:basedOn w:val="Standard"/>
    <w:next w:val="BodyTextHBP"/>
    <w:link w:val="berschrift1Zchn"/>
    <w:uiPriority w:val="9"/>
    <w:qFormat/>
    <w:rsid w:val="0076063D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berschrift2">
    <w:name w:val="heading 2"/>
    <w:basedOn w:val="Standard"/>
    <w:next w:val="BodyTextHBP"/>
    <w:link w:val="berschrift2Zchn"/>
    <w:uiPriority w:val="9"/>
    <w:unhideWhenUsed/>
    <w:qFormat/>
    <w:rsid w:val="00E831F9"/>
    <w:pPr>
      <w:keepLines/>
      <w:numPr>
        <w:ilvl w:val="1"/>
        <w:numId w:val="1"/>
      </w:numPr>
      <w:spacing w:before="360" w:after="240"/>
      <w:outlineLvl w:val="1"/>
    </w:pPr>
    <w:rPr>
      <w:rFonts w:eastAsia="MS Gothic"/>
      <w:b/>
      <w:bCs/>
      <w:sz w:val="36"/>
      <w:szCs w:val="26"/>
    </w:rPr>
  </w:style>
  <w:style w:type="paragraph" w:styleId="berschrift3">
    <w:name w:val="heading 3"/>
    <w:basedOn w:val="Standard"/>
    <w:next w:val="BodyTextHBP"/>
    <w:link w:val="berschrift3Zchn"/>
    <w:uiPriority w:val="9"/>
    <w:unhideWhenUsed/>
    <w:qFormat/>
    <w:rsid w:val="00E831F9"/>
    <w:pPr>
      <w:keepNext/>
      <w:keepLines/>
      <w:numPr>
        <w:ilvl w:val="2"/>
        <w:numId w:val="1"/>
      </w:numPr>
      <w:spacing w:before="360" w:after="240"/>
      <w:ind w:left="1134" w:hanging="1134"/>
      <w:outlineLvl w:val="2"/>
    </w:pPr>
    <w:rPr>
      <w:rFonts w:eastAsia="MS Gothic"/>
      <w:b/>
      <w:bCs/>
      <w:i/>
      <w:sz w:val="32"/>
    </w:rPr>
  </w:style>
  <w:style w:type="paragraph" w:styleId="berschrift4">
    <w:name w:val="heading 4"/>
    <w:basedOn w:val="Standard"/>
    <w:next w:val="BodyTextHBP"/>
    <w:link w:val="berschrift4Zchn"/>
    <w:uiPriority w:val="9"/>
    <w:unhideWhenUsed/>
    <w:qFormat/>
    <w:rsid w:val="00E831F9"/>
    <w:pPr>
      <w:keepNext/>
      <w:keepLines/>
      <w:numPr>
        <w:ilvl w:val="3"/>
        <w:numId w:val="1"/>
      </w:numPr>
      <w:spacing w:before="360" w:after="240"/>
      <w:ind w:left="1134" w:hanging="1134"/>
      <w:outlineLvl w:val="3"/>
    </w:pPr>
    <w:rPr>
      <w:rFonts w:eastAsia="MS Gothic"/>
      <w:b/>
      <w:bCs/>
      <w:iCs/>
      <w:sz w:val="28"/>
    </w:rPr>
  </w:style>
  <w:style w:type="paragraph" w:styleId="berschrift5">
    <w:name w:val="heading 5"/>
    <w:basedOn w:val="Standard"/>
    <w:next w:val="BodyTextHBP"/>
    <w:link w:val="berschrift5Zchn"/>
    <w:uiPriority w:val="9"/>
    <w:unhideWhenUsed/>
    <w:qFormat/>
    <w:rsid w:val="0076063D"/>
    <w:pPr>
      <w:keepNext/>
      <w:keepLines/>
      <w:numPr>
        <w:ilvl w:val="4"/>
        <w:numId w:val="1"/>
      </w:numPr>
      <w:spacing w:before="360" w:after="240"/>
      <w:ind w:left="1134" w:hanging="1134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077E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5D077E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locked/>
    <w:rsid w:val="006A1162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5D077E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6063D"/>
    <w:rPr>
      <w:rFonts w:ascii="Trebuchet MS" w:eastAsia="MS Gothic" w:hAnsi="Trebuchet MS"/>
      <w:b/>
      <w:bCs/>
      <w:color w:val="365F91" w:themeColor="accent1" w:themeShade="BF"/>
      <w:sz w:val="40"/>
      <w:szCs w:val="28"/>
      <w:lang w:val="en-GB"/>
    </w:rPr>
  </w:style>
  <w:style w:type="character" w:customStyle="1" w:styleId="berschrift2Zchn">
    <w:name w:val="Überschrift 2 Zchn"/>
    <w:link w:val="berschrift2"/>
    <w:uiPriority w:val="9"/>
    <w:rsid w:val="00E831F9"/>
    <w:rPr>
      <w:rFonts w:ascii="Trebuchet MS" w:eastAsia="MS Gothic" w:hAnsi="Trebuchet MS"/>
      <w:b/>
      <w:bCs/>
      <w:sz w:val="36"/>
      <w:szCs w:val="26"/>
      <w:lang w:val="en-GB"/>
    </w:rPr>
  </w:style>
  <w:style w:type="character" w:customStyle="1" w:styleId="berschrift3Zchn">
    <w:name w:val="Überschrift 3 Zchn"/>
    <w:link w:val="berschrift3"/>
    <w:uiPriority w:val="9"/>
    <w:rsid w:val="00E831F9"/>
    <w:rPr>
      <w:rFonts w:ascii="Trebuchet MS" w:eastAsia="MS Gothic" w:hAnsi="Trebuchet MS"/>
      <w:b/>
      <w:bCs/>
      <w:i/>
      <w:sz w:val="32"/>
      <w:szCs w:val="22"/>
      <w:lang w:val="en-GB"/>
    </w:rPr>
  </w:style>
  <w:style w:type="character" w:customStyle="1" w:styleId="berschrift4Zchn">
    <w:name w:val="Überschrift 4 Zchn"/>
    <w:link w:val="berschrift4"/>
    <w:uiPriority w:val="9"/>
    <w:rsid w:val="00E831F9"/>
    <w:rPr>
      <w:rFonts w:ascii="Trebuchet MS" w:eastAsia="MS Gothic" w:hAnsi="Trebuchet MS"/>
      <w:b/>
      <w:bCs/>
      <w:iCs/>
      <w:sz w:val="28"/>
      <w:szCs w:val="22"/>
      <w:lang w:val="en-GB"/>
    </w:rPr>
  </w:style>
  <w:style w:type="character" w:customStyle="1" w:styleId="berschrift5Zchn">
    <w:name w:val="Überschrift 5 Zchn"/>
    <w:link w:val="berschrift5"/>
    <w:uiPriority w:val="9"/>
    <w:rsid w:val="0076063D"/>
    <w:rPr>
      <w:rFonts w:ascii="Trebuchet MS" w:eastAsia="MS Gothic" w:hAnsi="Trebuchet MS"/>
      <w:i/>
      <w:iCs/>
      <w:color w:val="365F91" w:themeColor="accent1" w:themeShade="BF"/>
      <w:sz w:val="24"/>
      <w:szCs w:val="22"/>
      <w:lang w:val="en-GB"/>
    </w:rPr>
  </w:style>
  <w:style w:type="character" w:customStyle="1" w:styleId="berschrift6Zchn">
    <w:name w:val="Überschrift 6 Zchn"/>
    <w:link w:val="berschrift6"/>
    <w:uiPriority w:val="9"/>
    <w:rsid w:val="005D077E"/>
    <w:rPr>
      <w:rFonts w:ascii="Calibri" w:eastAsia="MS Gothic" w:hAnsi="Calibri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5D077E"/>
    <w:rPr>
      <w:rFonts w:ascii="Calibri" w:eastAsia="MS Gothic" w:hAnsi="Calibri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6A1162"/>
    <w:rPr>
      <w:rFonts w:ascii="Calibri" w:eastAsia="MS Gothic" w:hAnsi="Calibri"/>
      <w:color w:val="4F81BD"/>
      <w:lang w:val="en-GB"/>
    </w:rPr>
  </w:style>
  <w:style w:type="character" w:customStyle="1" w:styleId="berschrift9Zchn">
    <w:name w:val="Überschrift 9 Zchn"/>
    <w:link w:val="berschrift9"/>
    <w:uiPriority w:val="9"/>
    <w:semiHidden/>
    <w:rsid w:val="005D077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86470"/>
    <w:pPr>
      <w:jc w:val="center"/>
    </w:pPr>
    <w:rPr>
      <w:b/>
      <w:bCs/>
      <w:color w:val="365F91" w:themeColor="accent1" w:themeShade="BF"/>
      <w:szCs w:val="18"/>
    </w:rPr>
  </w:style>
  <w:style w:type="paragraph" w:styleId="Titel">
    <w:name w:val="Title"/>
    <w:basedOn w:val="Standard"/>
    <w:next w:val="BodyTextHBP"/>
    <w:link w:val="TitelZchn"/>
    <w:uiPriority w:val="10"/>
    <w:qFormat/>
    <w:rsid w:val="0076063D"/>
    <w:pPr>
      <w:spacing w:before="240"/>
      <w:contextualSpacing/>
      <w:jc w:val="center"/>
    </w:pPr>
    <w:rPr>
      <w:rFonts w:eastAsia="MS Gothic"/>
      <w:b/>
      <w:bCs/>
      <w:i/>
      <w:iCs/>
      <w:color w:val="365F91" w:themeColor="accent1" w:themeShade="BF"/>
      <w:kern w:val="28"/>
      <w:sz w:val="32"/>
      <w:szCs w:val="32"/>
      <w:u w:val="single"/>
    </w:rPr>
  </w:style>
  <w:style w:type="character" w:customStyle="1" w:styleId="TitelZchn">
    <w:name w:val="Titel Zchn"/>
    <w:link w:val="Titel"/>
    <w:uiPriority w:val="10"/>
    <w:rsid w:val="0076063D"/>
    <w:rPr>
      <w:rFonts w:ascii="Trebuchet MS" w:eastAsia="MS Gothic" w:hAnsi="Trebuchet MS"/>
      <w:b/>
      <w:bCs/>
      <w:i/>
      <w:iCs/>
      <w:color w:val="365F91" w:themeColor="accent1" w:themeShade="BF"/>
      <w:kern w:val="28"/>
      <w:sz w:val="32"/>
      <w:szCs w:val="32"/>
      <w:u w:val="single"/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126503"/>
    <w:pPr>
      <w:tabs>
        <w:tab w:val="left" w:leader="dot" w:pos="9498"/>
      </w:tabs>
      <w:spacing w:before="40" w:after="40"/>
      <w:ind w:left="454" w:hanging="454"/>
      <w:jc w:val="left"/>
    </w:pPr>
    <w:rPr>
      <w:b/>
      <w:noProof/>
      <w:color w:val="365F91" w:themeColor="accent1" w:themeShade="BF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F00690"/>
    <w:pPr>
      <w:spacing w:before="40" w:after="40"/>
      <w:ind w:left="221"/>
    </w:pPr>
    <w:rPr>
      <w:sz w:val="20"/>
    </w:rPr>
  </w:style>
  <w:style w:type="character" w:styleId="Fett">
    <w:name w:val="Strong"/>
    <w:uiPriority w:val="22"/>
    <w:qFormat/>
    <w:locked/>
    <w:rsid w:val="005D077E"/>
    <w:rPr>
      <w:b/>
      <w:bCs/>
    </w:rPr>
  </w:style>
  <w:style w:type="character" w:styleId="Hervorhebung">
    <w:name w:val="Emphasis"/>
    <w:uiPriority w:val="20"/>
    <w:qFormat/>
    <w:locked/>
    <w:rsid w:val="006A1162"/>
    <w:rPr>
      <w:rFonts w:ascii="Trebuchet MS" w:hAnsi="Trebuchet MS"/>
      <w:b w:val="0"/>
      <w:bCs w:val="0"/>
      <w:i w:val="0"/>
      <w:iCs w:val="0"/>
      <w:u w:val="single"/>
    </w:rPr>
  </w:style>
  <w:style w:type="paragraph" w:styleId="KeinLeerraum">
    <w:name w:val="No Spacing"/>
    <w:uiPriority w:val="1"/>
    <w:locked/>
    <w:rsid w:val="005D077E"/>
    <w:rPr>
      <w:sz w:val="22"/>
      <w:szCs w:val="22"/>
    </w:rPr>
  </w:style>
  <w:style w:type="paragraph" w:styleId="Listenabsatz">
    <w:name w:val="List Paragraph"/>
    <w:basedOn w:val="Standard"/>
    <w:uiPriority w:val="34"/>
    <w:qFormat/>
    <w:locked/>
    <w:rsid w:val="005D077E"/>
    <w:pPr>
      <w:ind w:left="720"/>
      <w:contextualSpacing/>
    </w:pPr>
  </w:style>
  <w:style w:type="paragraph" w:styleId="Zitat">
    <w:name w:val="Quote"/>
    <w:aliases w:val="Long Quotation"/>
    <w:basedOn w:val="BodyTextHBP"/>
    <w:next w:val="Standard"/>
    <w:link w:val="ZitatZchn"/>
    <w:uiPriority w:val="29"/>
    <w:qFormat/>
    <w:locked/>
    <w:rsid w:val="008B7AE3"/>
    <w:pPr>
      <w:ind w:left="284" w:right="284"/>
    </w:pPr>
    <w:rPr>
      <w:iCs/>
      <w:color w:val="000000"/>
    </w:rPr>
  </w:style>
  <w:style w:type="character" w:customStyle="1" w:styleId="ZitatZchn">
    <w:name w:val="Zitat Zchn"/>
    <w:aliases w:val="Long Quotation Zchn"/>
    <w:link w:val="Zitat"/>
    <w:uiPriority w:val="29"/>
    <w:rsid w:val="008B7AE3"/>
    <w:rPr>
      <w:rFonts w:ascii="Trebuchet MS" w:hAnsi="Trebuchet MS"/>
      <w:iCs/>
      <w:color w:val="000000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5D07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D077E"/>
    <w:rPr>
      <w:b/>
      <w:bCs/>
      <w:i/>
      <w:iCs/>
      <w:color w:val="4F81BD"/>
    </w:rPr>
  </w:style>
  <w:style w:type="character" w:styleId="SchwacheHervorhebung">
    <w:name w:val="Subtle Emphasis"/>
    <w:aliases w:val="Non-English Word"/>
    <w:uiPriority w:val="19"/>
    <w:qFormat/>
    <w:locked/>
    <w:rsid w:val="007E7C54"/>
    <w:rPr>
      <w:rFonts w:ascii="Trebuchet MS" w:hAnsi="Trebuchet MS"/>
      <w:b w:val="0"/>
      <w:bCs w:val="0"/>
      <w:i/>
      <w:iCs w:val="0"/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2A52A6"/>
    <w:pPr>
      <w:tabs>
        <w:tab w:val="left" w:pos="1191"/>
        <w:tab w:val="right" w:leader="dot" w:pos="9055"/>
      </w:tabs>
      <w:spacing w:before="40" w:after="40"/>
      <w:ind w:left="442"/>
    </w:pPr>
    <w:rPr>
      <w:sz w:val="20"/>
    </w:rPr>
  </w:style>
  <w:style w:type="character" w:styleId="SchwacherVerweis">
    <w:name w:val="Subtle Reference"/>
    <w:aliases w:val="Reference"/>
    <w:uiPriority w:val="31"/>
    <w:qFormat/>
    <w:locked/>
    <w:rsid w:val="00937649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iverVerweis">
    <w:name w:val="Intense Reference"/>
    <w:uiPriority w:val="32"/>
    <w:locked/>
    <w:rsid w:val="005D077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locked/>
    <w:rsid w:val="005D077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5D077E"/>
    <w:pPr>
      <w:outlineLvl w:val="9"/>
    </w:pPr>
  </w:style>
  <w:style w:type="paragraph" w:styleId="Kopfzeile">
    <w:name w:val="header"/>
    <w:basedOn w:val="Standard"/>
    <w:link w:val="KopfzeileZchn"/>
    <w:unhideWhenUsed/>
    <w:locked/>
    <w:rsid w:val="00C070E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rsid w:val="00C070EF"/>
    <w:rPr>
      <w:rFonts w:ascii="Trebuchet MS" w:hAnsi="Trebuchet MS"/>
      <w:lang w:val="en-GB"/>
    </w:rPr>
  </w:style>
  <w:style w:type="paragraph" w:styleId="Fuzeile">
    <w:name w:val="footer"/>
    <w:basedOn w:val="Standard"/>
    <w:link w:val="FuzeileZchn"/>
    <w:uiPriority w:val="99"/>
    <w:unhideWhenUsed/>
    <w:qFormat/>
    <w:rsid w:val="00955DB5"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character" w:customStyle="1" w:styleId="FuzeileZchn">
    <w:name w:val="Fußzeile Zchn"/>
    <w:link w:val="Fuzeile"/>
    <w:uiPriority w:val="99"/>
    <w:rsid w:val="00955DB5"/>
    <w:rPr>
      <w:rFonts w:ascii="Trebuchet MS" w:hAnsi="Trebuchet MS"/>
      <w:color w:val="365F91"/>
      <w:sz w:val="18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54F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4F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locked/>
    <w:rsid w:val="00C0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left">
    <w:name w:val="Summary left"/>
    <w:basedOn w:val="Standard"/>
    <w:qFormat/>
    <w:rsid w:val="00370A28"/>
    <w:rPr>
      <w:color w:val="FFFFFF" w:themeColor="background1"/>
      <w:sz w:val="20"/>
      <w:szCs w:val="20"/>
    </w:rPr>
  </w:style>
  <w:style w:type="paragraph" w:customStyle="1" w:styleId="Summaryright">
    <w:name w:val="Summary right"/>
    <w:basedOn w:val="Standard"/>
    <w:qFormat/>
    <w:rsid w:val="001334A9"/>
    <w:rPr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575C37"/>
    <w:rPr>
      <w:sz w:val="20"/>
      <w:szCs w:val="20"/>
    </w:rPr>
  </w:style>
  <w:style w:type="paragraph" w:customStyle="1" w:styleId="BodyTextHBP">
    <w:name w:val="Body Text HBP"/>
    <w:basedOn w:val="Standard"/>
    <w:link w:val="BodyTextHBPChar"/>
    <w:qFormat/>
    <w:rsid w:val="009D449C"/>
    <w:rPr>
      <w:noProof/>
      <w:lang w:eastAsia="en-GB"/>
    </w:rPr>
  </w:style>
  <w:style w:type="paragraph" w:customStyle="1" w:styleId="FigureTableadditionalinfo">
    <w:name w:val="Figure &amp; Table additional info"/>
    <w:basedOn w:val="Standard"/>
    <w:next w:val="BodyTextHBP"/>
    <w:qFormat/>
    <w:rsid w:val="0076063D"/>
    <w:rPr>
      <w:b/>
      <w:color w:val="365F91" w:themeColor="accent1" w:themeShade="BF"/>
      <w:sz w:val="18"/>
    </w:rPr>
  </w:style>
  <w:style w:type="paragraph" w:customStyle="1" w:styleId="TableBodyText">
    <w:name w:val="Table Body Text"/>
    <w:basedOn w:val="BodyTextHBP"/>
    <w:qFormat/>
    <w:rsid w:val="004B6B5D"/>
    <w:pPr>
      <w:spacing w:before="40" w:after="40"/>
    </w:pPr>
    <w:rPr>
      <w:rFonts w:eastAsiaTheme="minorEastAsia" w:cstheme="minorBidi"/>
      <w:sz w:val="20"/>
      <w:szCs w:val="20"/>
    </w:rPr>
  </w:style>
  <w:style w:type="paragraph" w:customStyle="1" w:styleId="TableHeading">
    <w:name w:val="Table Heading"/>
    <w:basedOn w:val="BodyTextHBP"/>
    <w:qFormat/>
    <w:rsid w:val="004B6B5D"/>
    <w:pPr>
      <w:spacing w:before="40" w:after="40"/>
      <w:jc w:val="center"/>
    </w:pPr>
    <w:rPr>
      <w:rFonts w:eastAsiaTheme="majorEastAsia" w:cstheme="majorBidi"/>
      <w:b/>
      <w:bCs/>
      <w:color w:val="FFFFFF" w:themeColor="background1"/>
      <w:sz w:val="20"/>
      <w:szCs w:val="20"/>
    </w:rPr>
  </w:style>
  <w:style w:type="paragraph" w:customStyle="1" w:styleId="ListBullets">
    <w:name w:val="List Bullets"/>
    <w:basedOn w:val="BodyTextHBP"/>
    <w:qFormat/>
    <w:rsid w:val="00A14F2D"/>
    <w:pPr>
      <w:numPr>
        <w:numId w:val="2"/>
      </w:numPr>
    </w:pPr>
  </w:style>
  <w:style w:type="paragraph" w:customStyle="1" w:styleId="ListNumbers">
    <w:name w:val="List Numbers"/>
    <w:basedOn w:val="BodyTextHBP"/>
    <w:qFormat/>
    <w:rsid w:val="00A14F2D"/>
    <w:pPr>
      <w:numPr>
        <w:numId w:val="3"/>
      </w:numPr>
    </w:pPr>
  </w:style>
  <w:style w:type="paragraph" w:customStyle="1" w:styleId="ComputerCode">
    <w:name w:val="Computer Code"/>
    <w:basedOn w:val="BodyTextHBP"/>
    <w:qFormat/>
    <w:rsid w:val="000401F9"/>
    <w:pPr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</w:pPr>
    <w:rPr>
      <w:rFonts w:ascii="Courier" w:hAnsi="Courier"/>
      <w:sz w:val="24"/>
    </w:rPr>
  </w:style>
  <w:style w:type="character" w:customStyle="1" w:styleId="EndnotentextZchn">
    <w:name w:val="Endnotentext Zchn"/>
    <w:link w:val="Endnotentext"/>
    <w:uiPriority w:val="99"/>
    <w:rsid w:val="00575C37"/>
    <w:rPr>
      <w:rFonts w:ascii="Trebuchet MS" w:hAnsi="Trebuchet MS"/>
      <w:sz w:val="20"/>
      <w:szCs w:val="20"/>
      <w:lang w:val="en-GB"/>
    </w:rPr>
  </w:style>
  <w:style w:type="character" w:styleId="Endnotenzeichen">
    <w:name w:val="endnote reference"/>
    <w:uiPriority w:val="99"/>
    <w:unhideWhenUsed/>
    <w:locked/>
    <w:rsid w:val="00575C37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D866B6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D866B6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D866B6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D866B6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D866B6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D866B6"/>
    <w:pPr>
      <w:ind w:left="1760"/>
    </w:pPr>
  </w:style>
  <w:style w:type="character" w:styleId="Hyperlink">
    <w:name w:val="Hyperlink"/>
    <w:uiPriority w:val="99"/>
    <w:unhideWhenUsed/>
    <w:rsid w:val="00434EC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locked/>
    <w:rsid w:val="001E0C2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34A1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34A1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A17"/>
    <w:rPr>
      <w:rFonts w:ascii="Trebuchet MS" w:hAnsi="Trebuchet MS"/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34A1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A17"/>
    <w:rPr>
      <w:rFonts w:ascii="Trebuchet MS" w:hAnsi="Trebuchet MS"/>
      <w:b/>
      <w:bCs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911406"/>
    <w:rPr>
      <w:rFonts w:ascii="Trebuchet MS" w:hAnsi="Trebuchet MS"/>
      <w:sz w:val="22"/>
      <w:szCs w:val="22"/>
      <w:lang w:val="en-GB"/>
    </w:rPr>
  </w:style>
  <w:style w:type="table" w:styleId="HellesRaster-Akzent1">
    <w:name w:val="Light Grid Accent 1"/>
    <w:basedOn w:val="NormaleTabelle"/>
    <w:uiPriority w:val="62"/>
    <w:locked/>
    <w:rsid w:val="006415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unhideWhenUsed/>
    <w:locked/>
    <w:rsid w:val="00B93CB4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locked/>
    <w:rsid w:val="00B93CB4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locked/>
    <w:rsid w:val="00B93CB4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locked/>
    <w:rsid w:val="00B93CB4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locked/>
    <w:rsid w:val="00B93CB4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locked/>
    <w:rsid w:val="00B93CB4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locked/>
    <w:rsid w:val="00B93CB4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locked/>
    <w:rsid w:val="00B93CB4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locked/>
    <w:rsid w:val="00B93CB4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locked/>
    <w:rsid w:val="00B93CB4"/>
  </w:style>
  <w:style w:type="paragraph" w:styleId="StandardWeb">
    <w:name w:val="Normal (Web)"/>
    <w:basedOn w:val="Standard"/>
    <w:uiPriority w:val="99"/>
    <w:unhideWhenUsed/>
    <w:locked/>
    <w:rsid w:val="001A6C1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locked/>
    <w:rsid w:val="00F00690"/>
    <w:pPr>
      <w:ind w:left="440" w:hanging="440"/>
    </w:pPr>
    <w:rPr>
      <w:sz w:val="20"/>
    </w:rPr>
  </w:style>
  <w:style w:type="table" w:customStyle="1" w:styleId="GridTable41">
    <w:name w:val="Grid Table 41"/>
    <w:basedOn w:val="NormaleTabelle"/>
    <w:uiPriority w:val="49"/>
    <w:locked/>
    <w:rsid w:val="00C16F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E97887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7887"/>
    <w:rPr>
      <w:rFonts w:ascii="Times New Roman" w:hAnsi="Times New Roman"/>
      <w:sz w:val="24"/>
      <w:szCs w:val="24"/>
      <w:lang w:val="en-GB"/>
    </w:rPr>
  </w:style>
  <w:style w:type="paragraph" w:customStyle="1" w:styleId="FigureTableCaptionHBP">
    <w:name w:val="Figure &amp; Table Caption HBP"/>
    <w:basedOn w:val="Standard"/>
    <w:next w:val="BodyTextHBP"/>
    <w:qFormat/>
    <w:rsid w:val="0076063D"/>
    <w:pPr>
      <w:suppressAutoHyphens/>
      <w:jc w:val="center"/>
    </w:pPr>
    <w:rPr>
      <w:rFonts w:eastAsia="Times New Roman"/>
      <w:b/>
      <w:color w:val="365F91" w:themeColor="accent1" w:themeShade="BF"/>
      <w:lang w:eastAsia="it-IT"/>
    </w:rPr>
  </w:style>
  <w:style w:type="paragraph" w:customStyle="1" w:styleId="EmdeskHeadline7">
    <w:name w:val="Emdesk Headline 7"/>
    <w:basedOn w:val="Standard"/>
    <w:locked/>
    <w:rsid w:val="0037614A"/>
    <w:pPr>
      <w:keepNext/>
      <w:keepLines/>
      <w:tabs>
        <w:tab w:val="left" w:pos="0"/>
      </w:tabs>
      <w:spacing w:before="360" w:after="240"/>
      <w:ind w:left="2520" w:right="204" w:hanging="360"/>
      <w:contextualSpacing/>
      <w:outlineLvl w:val="4"/>
    </w:pPr>
    <w:rPr>
      <w:rFonts w:ascii="Arial" w:eastAsiaTheme="majorEastAsia" w:hAnsi="Arial"/>
      <w:b/>
      <w:bCs/>
      <w:w w:val="94"/>
      <w:position w:val="1"/>
      <w:sz w:val="26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locked/>
    <w:rsid w:val="00FF6B61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6B61"/>
    <w:rPr>
      <w:rFonts w:ascii="Trebuchet MS" w:hAnsi="Trebuchet MS"/>
      <w:lang w:val="en-GB"/>
    </w:rPr>
  </w:style>
  <w:style w:type="character" w:styleId="Funotenzeichen">
    <w:name w:val="footnote reference"/>
    <w:aliases w:val="Footnote symbol,Footnote,Voetnootverwijzing"/>
    <w:basedOn w:val="Absatz-Standardschriftart"/>
    <w:uiPriority w:val="99"/>
    <w:unhideWhenUsed/>
    <w:locked/>
    <w:rsid w:val="00FF6B61"/>
    <w:rPr>
      <w:vertAlign w:val="superscript"/>
    </w:rPr>
  </w:style>
  <w:style w:type="paragraph" w:customStyle="1" w:styleId="Default">
    <w:name w:val="Default"/>
    <w:rsid w:val="00FF6B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HBPChar">
    <w:name w:val="Body Text HBP Char"/>
    <w:link w:val="BodyTextHBP"/>
    <w:qFormat/>
    <w:rsid w:val="00FF6B61"/>
    <w:rPr>
      <w:rFonts w:ascii="Trebuchet MS" w:hAnsi="Trebuchet MS"/>
      <w:noProof/>
      <w:sz w:val="22"/>
      <w:szCs w:val="22"/>
      <w:lang w:val="en-GB" w:eastAsia="en-GB"/>
    </w:rPr>
  </w:style>
  <w:style w:type="table" w:customStyle="1" w:styleId="GridTable5Dark-Accent11">
    <w:name w:val="Grid Table 5 Dark - Accent 11"/>
    <w:basedOn w:val="NormaleTabelle"/>
    <w:uiPriority w:val="50"/>
    <w:rsid w:val="00FF6B61"/>
    <w:rPr>
      <w:rFonts w:asciiTheme="minorHAnsi" w:eastAsia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F6B61"/>
    <w:rPr>
      <w:color w:val="808080"/>
      <w:shd w:val="clear" w:color="auto" w:fill="E6E6E6"/>
    </w:rPr>
  </w:style>
  <w:style w:type="table" w:customStyle="1" w:styleId="EinfacheTabelle31">
    <w:name w:val="Einfache Tabelle 31"/>
    <w:basedOn w:val="NormaleTabelle"/>
    <w:uiPriority w:val="99"/>
    <w:locked/>
    <w:rsid w:val="00FF6B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basedOn w:val="NormaleTabelle"/>
    <w:uiPriority w:val="99"/>
    <w:locked/>
    <w:rsid w:val="00FF6B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99"/>
    <w:locked/>
    <w:rsid w:val="00FF6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99"/>
    <w:locked/>
    <w:rsid w:val="00FF6B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sid w:val="00FF6B61"/>
    <w:rPr>
      <w:color w:val="000080"/>
      <w:u w:val="single"/>
    </w:rPr>
  </w:style>
  <w:style w:type="paragraph" w:customStyle="1" w:styleId="p1">
    <w:name w:val="p1"/>
    <w:basedOn w:val="Standard"/>
    <w:rsid w:val="00FF6B61"/>
    <w:pPr>
      <w:spacing w:before="0" w:after="0"/>
      <w:jc w:val="left"/>
    </w:pPr>
    <w:rPr>
      <w:rFonts w:ascii="Helvetica" w:hAnsi="Helvetica"/>
      <w:sz w:val="18"/>
      <w:szCs w:val="18"/>
      <w:lang w:val="en-US"/>
    </w:rPr>
  </w:style>
  <w:style w:type="character" w:customStyle="1" w:styleId="s1">
    <w:name w:val="s1"/>
    <w:basedOn w:val="Absatz-Standardschriftart"/>
    <w:rsid w:val="00FF6B61"/>
  </w:style>
  <w:style w:type="paragraph" w:customStyle="1" w:styleId="p2">
    <w:name w:val="p2"/>
    <w:basedOn w:val="Standard"/>
    <w:rsid w:val="00FF6B61"/>
    <w:pPr>
      <w:spacing w:before="0" w:after="0"/>
      <w:jc w:val="left"/>
    </w:pPr>
    <w:rPr>
      <w:rFonts w:ascii="Helvetica" w:hAnsi="Helvetica"/>
      <w:color w:val="4787FF"/>
      <w:sz w:val="18"/>
      <w:szCs w:val="18"/>
      <w:lang w:val="en-US"/>
    </w:rPr>
  </w:style>
  <w:style w:type="paragraph" w:customStyle="1" w:styleId="p3">
    <w:name w:val="p3"/>
    <w:basedOn w:val="Standard"/>
    <w:rsid w:val="00FF6B61"/>
    <w:pPr>
      <w:spacing w:before="0" w:after="0"/>
      <w:jc w:val="left"/>
    </w:pPr>
    <w:rPr>
      <w:rFonts w:ascii="Helvetica" w:hAnsi="Helvetica"/>
      <w:sz w:val="18"/>
      <w:szCs w:val="18"/>
      <w:lang w:val="en-US"/>
    </w:rPr>
  </w:style>
  <w:style w:type="character" w:customStyle="1" w:styleId="s2">
    <w:name w:val="s2"/>
    <w:basedOn w:val="Absatz-Standardschriftart"/>
    <w:rsid w:val="00FF6B61"/>
    <w:rPr>
      <w:color w:val="000000"/>
    </w:rPr>
  </w:style>
  <w:style w:type="character" w:customStyle="1" w:styleId="s3">
    <w:name w:val="s3"/>
    <w:basedOn w:val="Absatz-Standardschriftart"/>
    <w:rsid w:val="00FF6B61"/>
    <w:rPr>
      <w:u w:val="single"/>
    </w:rPr>
  </w:style>
  <w:style w:type="table" w:customStyle="1" w:styleId="Gitternetztabelle4Akzent31">
    <w:name w:val="Gitternetztabelle 4 – Akzent 31"/>
    <w:basedOn w:val="NormaleTabelle"/>
    <w:uiPriority w:val="49"/>
    <w:locked/>
    <w:rsid w:val="00FC5F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993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8E64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177B"/>
    <w:rPr>
      <w:color w:val="605E5C"/>
      <w:shd w:val="clear" w:color="auto" w:fill="E1DFDD"/>
    </w:rPr>
  </w:style>
  <w:style w:type="paragraph" w:customStyle="1" w:styleId="Zwischenberschrift">
    <w:name w:val="Zwischenüberschrift"/>
    <w:basedOn w:val="Standard"/>
    <w:next w:val="Standard"/>
    <w:qFormat/>
    <w:rsid w:val="00E60FC8"/>
    <w:pPr>
      <w:keepNext/>
      <w:spacing w:before="360" w:after="0" w:line="216" w:lineRule="auto"/>
      <w:jc w:val="left"/>
    </w:pPr>
    <w:rPr>
      <w:rFonts w:asciiTheme="majorHAnsi" w:eastAsiaTheme="minorHAnsi" w:hAnsiTheme="majorHAnsi" w:cstheme="majorHAnsi"/>
      <w:color w:val="1F497D" w:themeColor="text2"/>
      <w:sz w:val="24"/>
      <w:szCs w:val="24"/>
      <w:lang w:val="de-DE"/>
    </w:rPr>
  </w:style>
  <w:style w:type="paragraph" w:customStyle="1" w:styleId="Aufzhlung1">
    <w:name w:val="Aufzählung 1"/>
    <w:qFormat/>
    <w:rsid w:val="00E60FC8"/>
    <w:pPr>
      <w:numPr>
        <w:numId w:val="18"/>
      </w:numPr>
      <w:spacing w:before="120" w:line="216" w:lineRule="auto"/>
      <w:contextualSpacing/>
    </w:pPr>
    <w:rPr>
      <w:rFonts w:asciiTheme="minorHAnsi" w:eastAsiaTheme="minorHAnsi" w:hAnsiTheme="minorHAnsi" w:cstheme="minorBidi"/>
      <w:color w:val="000000" w:themeColor="text1"/>
      <w:szCs w:val="22"/>
      <w:lang w:val="de-DE"/>
    </w:rPr>
  </w:style>
  <w:style w:type="paragraph" w:customStyle="1" w:styleId="Aufzhlung2">
    <w:name w:val="Aufzählung 2"/>
    <w:rsid w:val="00E60FC8"/>
    <w:pPr>
      <w:numPr>
        <w:ilvl w:val="1"/>
        <w:numId w:val="18"/>
      </w:numPr>
      <w:spacing w:before="120" w:line="216" w:lineRule="auto"/>
      <w:contextualSpacing/>
    </w:pPr>
    <w:rPr>
      <w:rFonts w:asciiTheme="minorHAnsi" w:eastAsiaTheme="minorHAnsi" w:hAnsiTheme="minorHAnsi" w:cstheme="minorBidi"/>
      <w:color w:val="000000" w:themeColor="text1"/>
      <w:szCs w:val="22"/>
      <w:lang w:val="de-DE"/>
    </w:rPr>
  </w:style>
  <w:style w:type="paragraph" w:customStyle="1" w:styleId="Aufzhlung3">
    <w:name w:val="Aufzählung 3"/>
    <w:rsid w:val="00E60FC8"/>
    <w:pPr>
      <w:numPr>
        <w:ilvl w:val="2"/>
        <w:numId w:val="18"/>
      </w:numPr>
      <w:spacing w:before="120" w:line="216" w:lineRule="auto"/>
      <w:ind w:left="851"/>
    </w:pPr>
    <w:rPr>
      <w:rFonts w:asciiTheme="minorHAnsi" w:eastAsiaTheme="minorHAnsi" w:hAnsiTheme="minorHAnsi" w:cstheme="minorBidi"/>
      <w:color w:val="000000" w:themeColor="text1"/>
      <w:szCs w:val="22"/>
      <w:lang w:val="de-DE"/>
    </w:rPr>
  </w:style>
  <w:style w:type="paragraph" w:customStyle="1" w:styleId="Quelle">
    <w:name w:val="Quelle"/>
    <w:basedOn w:val="Standard"/>
    <w:qFormat/>
    <w:rsid w:val="00E60FC8"/>
    <w:pPr>
      <w:spacing w:after="0" w:line="216" w:lineRule="auto"/>
      <w:jc w:val="left"/>
    </w:pPr>
    <w:rPr>
      <w:rFonts w:asciiTheme="minorHAnsi" w:eastAsiaTheme="minorHAnsi" w:hAnsiTheme="minorHAnsi" w:cstheme="minorBidi"/>
      <w:color w:val="000000" w:themeColor="text1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3C0E39-7495-4A32-BC67-055554E3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F0D0463D</Template>
  <TotalTime>0</TotalTime>
  <Pages>3</Pages>
  <Words>1124</Words>
  <Characters>7086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Christopher Guy</dc:creator>
  <cp:lastModifiedBy>Karin Grasenick</cp:lastModifiedBy>
  <cp:revision>3</cp:revision>
  <cp:lastPrinted>2019-09-12T12:52:00Z</cp:lastPrinted>
  <dcterms:created xsi:type="dcterms:W3CDTF">2020-03-08T10:09:00Z</dcterms:created>
  <dcterms:modified xsi:type="dcterms:W3CDTF">2020-03-08T10:46:00Z</dcterms:modified>
</cp:coreProperties>
</file>