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201EC" w14:textId="4FD6972E" w:rsidR="006E02FA" w:rsidRPr="00391EF1" w:rsidRDefault="002332FC" w:rsidP="00AB1584">
      <w:pPr>
        <w:rPr>
          <w:rFonts w:ascii="Syntax LT Std" w:hAnsi="Syntax LT Std" w:cs="Arial"/>
          <w:b/>
          <w:bCs/>
          <w:color w:val="000000" w:themeColor="text1"/>
          <w:sz w:val="36"/>
          <w:szCs w:val="36"/>
          <w:lang w:val="it-CH"/>
        </w:rPr>
      </w:pPr>
      <w:r w:rsidRPr="005B718F">
        <w:rPr>
          <w:rFonts w:ascii="Syntax LT Std" w:hAnsi="Syntax LT Std" w:cs="Arial"/>
          <w:b/>
          <w:bCs/>
          <w:color w:val="000000" w:themeColor="text1"/>
          <w:sz w:val="36"/>
          <w:szCs w:val="36"/>
          <w:lang w:val="it-CH"/>
        </w:rPr>
        <w:t>Comunicato stampa</w:t>
      </w:r>
    </w:p>
    <w:p w14:paraId="784F0B65" w14:textId="77777777"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b/>
          <w:bCs/>
          <w:kern w:val="36"/>
          <w:sz w:val="28"/>
          <w:szCs w:val="28"/>
          <w:lang w:val="it-CH" w:eastAsia="de-CH"/>
          <w14:ligatures w14:val="none"/>
        </w:rPr>
      </w:pPr>
      <w:r w:rsidRPr="005B718F">
        <w:rPr>
          <w:rFonts w:ascii="Syntax LT Std" w:eastAsia="Times New Roman" w:hAnsi="Syntax LT Std" w:cs="Times New Roman"/>
          <w:b/>
          <w:bCs/>
          <w:kern w:val="36"/>
          <w:sz w:val="28"/>
          <w:szCs w:val="28"/>
          <w:lang w:val="it-CH" w:eastAsia="de-CH"/>
          <w14:ligatures w14:val="none"/>
        </w:rPr>
        <w:t>100ª Giornata Missionaria Mondiale: in primo piano la Bolivia e l’eredità musicale di Martin Schmid SJ</w:t>
      </w:r>
    </w:p>
    <w:p w14:paraId="142FA4F0" w14:textId="00ADD0E6" w:rsidR="006B150C" w:rsidRPr="005B718F" w:rsidRDefault="006B150C" w:rsidP="00DB1E20">
      <w:pPr>
        <w:spacing w:before="100" w:beforeAutospacing="1" w:after="100" w:afterAutospacing="1" w:line="240" w:lineRule="auto"/>
        <w:outlineLvl w:val="0"/>
        <w:rPr>
          <w:rFonts w:ascii="Syntax LT Std" w:eastAsia="Times New Roman" w:hAnsi="Syntax LT Std" w:cs="Times New Roman"/>
          <w:b/>
          <w:bCs/>
          <w:i/>
          <w:kern w:val="36"/>
          <w:lang w:val="it-CH" w:eastAsia="de-CH"/>
          <w14:ligatures w14:val="none"/>
        </w:rPr>
      </w:pPr>
      <w:r w:rsidRPr="005B718F">
        <w:rPr>
          <w:rFonts w:ascii="Syntax LT Std" w:eastAsia="Times New Roman" w:hAnsi="Syntax LT Std" w:cs="Times New Roman"/>
          <w:b/>
          <w:bCs/>
          <w:i/>
          <w:kern w:val="36"/>
          <w:lang w:val="it-CH" w:eastAsia="de-CH"/>
          <w14:ligatures w14:val="none"/>
        </w:rPr>
        <w:t>Frib</w:t>
      </w:r>
      <w:r w:rsidR="005B718F" w:rsidRPr="005B718F">
        <w:rPr>
          <w:rFonts w:ascii="Syntax LT Std" w:eastAsia="Times New Roman" w:hAnsi="Syntax LT Std" w:cs="Times New Roman"/>
          <w:b/>
          <w:bCs/>
          <w:i/>
          <w:kern w:val="36"/>
          <w:lang w:val="it-CH" w:eastAsia="de-CH"/>
          <w14:ligatures w14:val="none"/>
        </w:rPr>
        <w:t>u</w:t>
      </w:r>
      <w:r w:rsidRPr="005B718F">
        <w:rPr>
          <w:rFonts w:ascii="Syntax LT Std" w:eastAsia="Times New Roman" w:hAnsi="Syntax LT Std" w:cs="Times New Roman"/>
          <w:b/>
          <w:bCs/>
          <w:i/>
          <w:kern w:val="36"/>
          <w:lang w:val="it-CH" w:eastAsia="de-CH"/>
          <w14:ligatures w14:val="none"/>
        </w:rPr>
        <w:t>rgo, 27 agosto 2026</w:t>
      </w:r>
      <w:r w:rsidR="00391EF1">
        <w:rPr>
          <w:rFonts w:ascii="Syntax LT Std" w:eastAsia="Times New Roman" w:hAnsi="Syntax LT Std" w:cs="Times New Roman"/>
          <w:b/>
          <w:bCs/>
          <w:i/>
          <w:kern w:val="36"/>
          <w:lang w:val="it-CH" w:eastAsia="de-CH"/>
          <w14:ligatures w14:val="none"/>
        </w:rPr>
        <w:t xml:space="preserve"> - </w:t>
      </w:r>
      <w:r w:rsidR="005B718F">
        <w:rPr>
          <w:rFonts w:ascii="Syntax LT Std" w:eastAsia="Times New Roman" w:hAnsi="Syntax LT Std" w:cs="Times New Roman"/>
          <w:b/>
          <w:bCs/>
          <w:i/>
          <w:kern w:val="36"/>
          <w:lang w:val="it-CH" w:eastAsia="de-CH"/>
          <w14:ligatures w14:val="none"/>
        </w:rPr>
        <w:t>C</w:t>
      </w:r>
      <w:r w:rsidRPr="005B718F">
        <w:rPr>
          <w:rFonts w:ascii="Syntax LT Std" w:eastAsia="Times New Roman" w:hAnsi="Syntax LT Std" w:cs="Times New Roman"/>
          <w:b/>
          <w:bCs/>
          <w:i/>
          <w:kern w:val="36"/>
          <w:lang w:val="it-CH" w:eastAsia="de-CH"/>
          <w14:ligatures w14:val="none"/>
        </w:rPr>
        <w:t xml:space="preserve">on il motto di Papa Leone XIV </w:t>
      </w:r>
      <w:r w:rsidR="00391EF1">
        <w:rPr>
          <w:rFonts w:ascii="Syntax LT Std" w:eastAsia="Times New Roman" w:hAnsi="Syntax LT Std" w:cs="Times New Roman"/>
          <w:b/>
          <w:bCs/>
          <w:i/>
          <w:kern w:val="36"/>
          <w:lang w:val="it-CH" w:eastAsia="de-CH"/>
          <w14:ligatures w14:val="none"/>
        </w:rPr>
        <w:t>“</w:t>
      </w:r>
      <w:r w:rsidRPr="005B718F">
        <w:rPr>
          <w:rFonts w:ascii="Syntax LT Std" w:eastAsia="Times New Roman" w:hAnsi="Syntax LT Std" w:cs="Times New Roman"/>
          <w:b/>
          <w:bCs/>
          <w:i/>
          <w:kern w:val="36"/>
          <w:lang w:val="it-CH" w:eastAsia="de-CH"/>
          <w14:ligatures w14:val="none"/>
        </w:rPr>
        <w:t>Uno in Cristo, uniti nella missione</w:t>
      </w:r>
      <w:r w:rsidR="00391EF1">
        <w:rPr>
          <w:rFonts w:ascii="Syntax LT Std" w:eastAsia="Times New Roman" w:hAnsi="Syntax LT Std" w:cs="Times New Roman"/>
          <w:b/>
          <w:bCs/>
          <w:i/>
          <w:kern w:val="36"/>
          <w:lang w:val="it-CH" w:eastAsia="de-CH"/>
          <w14:ligatures w14:val="none"/>
        </w:rPr>
        <w:t>”</w:t>
      </w:r>
      <w:r w:rsidRPr="005B718F">
        <w:rPr>
          <w:rFonts w:ascii="Syntax LT Std" w:eastAsia="Times New Roman" w:hAnsi="Syntax LT Std" w:cs="Times New Roman"/>
          <w:b/>
          <w:bCs/>
          <w:i/>
          <w:kern w:val="36"/>
          <w:lang w:val="it-CH" w:eastAsia="de-CH"/>
          <w14:ligatures w14:val="none"/>
        </w:rPr>
        <w:t>, nel mese di ottobre la Chiesa cattolica celebra in tutto il mondo l’Ottobre Missionario. Il momento culminante sarà il 18 ottobre, Giornata Missionaria Mondiale, istituita 100 anni fa. Quest’anno Missio Svizzera, ramo svizzero delle Pontificie Opere Missionarie, rivolge lo sguardo alla Bolivia e</w:t>
      </w:r>
      <w:r w:rsidR="005B718F">
        <w:rPr>
          <w:rFonts w:ascii="Syntax LT Std" w:eastAsia="Times New Roman" w:hAnsi="Syntax LT Std" w:cs="Times New Roman"/>
          <w:b/>
          <w:bCs/>
          <w:i/>
          <w:kern w:val="36"/>
          <w:lang w:val="it-CH" w:eastAsia="de-CH"/>
          <w14:ligatures w14:val="none"/>
        </w:rPr>
        <w:t xml:space="preserve">d in particolare all’eredità musicale ancora viva oggi nella Chiquitania, del </w:t>
      </w:r>
      <w:r w:rsidRPr="005B718F">
        <w:rPr>
          <w:rFonts w:ascii="Syntax LT Std" w:eastAsia="Times New Roman" w:hAnsi="Syntax LT Std" w:cs="Times New Roman"/>
          <w:b/>
          <w:bCs/>
          <w:i/>
          <w:kern w:val="36"/>
          <w:lang w:val="it-CH" w:eastAsia="de-CH"/>
          <w14:ligatures w14:val="none"/>
        </w:rPr>
        <w:t xml:space="preserve">gesuita </w:t>
      </w:r>
      <w:r w:rsidR="005B718F">
        <w:rPr>
          <w:rFonts w:ascii="Syntax LT Std" w:eastAsia="Times New Roman" w:hAnsi="Syntax LT Std" w:cs="Times New Roman"/>
          <w:b/>
          <w:bCs/>
          <w:i/>
          <w:kern w:val="36"/>
          <w:lang w:val="it-CH" w:eastAsia="de-CH"/>
          <w14:ligatures w14:val="none"/>
        </w:rPr>
        <w:t xml:space="preserve">svizzero </w:t>
      </w:r>
      <w:r w:rsidRPr="005B718F">
        <w:rPr>
          <w:rFonts w:ascii="Syntax LT Std" w:eastAsia="Times New Roman" w:hAnsi="Syntax LT Std" w:cs="Times New Roman"/>
          <w:b/>
          <w:bCs/>
          <w:i/>
          <w:kern w:val="36"/>
          <w:lang w:val="it-CH" w:eastAsia="de-CH"/>
          <w14:ligatures w14:val="none"/>
        </w:rPr>
        <w:t>Martin Schmid SJ (1694–1772), originario di Baar (ZG).</w:t>
      </w:r>
    </w:p>
    <w:p w14:paraId="287F75E8" w14:textId="02D74975"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b/>
          <w:bCs/>
          <w:kern w:val="36"/>
          <w:lang w:val="it-CH" w:eastAsia="de-CH"/>
          <w14:ligatures w14:val="none"/>
        </w:rPr>
      </w:pPr>
      <w:proofErr w:type="gramStart"/>
      <w:r w:rsidRPr="005B718F">
        <w:rPr>
          <w:rFonts w:ascii="Syntax LT Std" w:eastAsia="Times New Roman" w:hAnsi="Syntax LT Std" w:cs="Times New Roman"/>
          <w:b/>
          <w:bCs/>
          <w:kern w:val="36"/>
          <w:lang w:val="it-CH" w:eastAsia="de-CH"/>
          <w14:ligatures w14:val="none"/>
        </w:rPr>
        <w:t>100</w:t>
      </w:r>
      <w:proofErr w:type="gramEnd"/>
      <w:r w:rsidRPr="005B718F">
        <w:rPr>
          <w:rFonts w:ascii="Syntax LT Std" w:eastAsia="Times New Roman" w:hAnsi="Syntax LT Std" w:cs="Times New Roman"/>
          <w:b/>
          <w:bCs/>
          <w:kern w:val="36"/>
          <w:lang w:val="it-CH" w:eastAsia="de-CH"/>
          <w14:ligatures w14:val="none"/>
        </w:rPr>
        <w:t xml:space="preserve"> anni di solidarietà mondiale</w:t>
      </w:r>
    </w:p>
    <w:p w14:paraId="3CDB1442" w14:textId="77777777"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kern w:val="36"/>
          <w:lang w:val="it-CH" w:eastAsia="de-CH"/>
          <w14:ligatures w14:val="none"/>
        </w:rPr>
      </w:pPr>
      <w:r w:rsidRPr="005B718F">
        <w:rPr>
          <w:rFonts w:ascii="Syntax LT Std" w:eastAsia="Times New Roman" w:hAnsi="Syntax LT Std" w:cs="Times New Roman"/>
          <w:kern w:val="36"/>
          <w:lang w:val="it-CH" w:eastAsia="de-CH"/>
          <w14:ligatures w14:val="none"/>
        </w:rPr>
        <w:t>Nel 1926 Papa Pio XI invitò per la prima volta i cattolici di tutto il mondo a pregare e a raccogliere offerte per la missione. Oggi la Giornata Missionaria Mondiale è la più grande iniziativa di solidarietà della Chiesa cattolica. I cattolici di tutti i continenti sostengono così l’attività ecclesiale delle Chiese locali che non sono ancora finanziariamente autosufficienti.</w:t>
      </w:r>
    </w:p>
    <w:p w14:paraId="3BA4ECB0" w14:textId="21A522BD"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kern w:val="36"/>
          <w:lang w:val="it-CH" w:eastAsia="de-CH"/>
          <w14:ligatures w14:val="none"/>
        </w:rPr>
      </w:pPr>
      <w:r w:rsidRPr="005B718F">
        <w:rPr>
          <w:rFonts w:ascii="Syntax LT Std" w:eastAsia="Times New Roman" w:hAnsi="Syntax LT Std" w:cs="Times New Roman"/>
          <w:kern w:val="36"/>
          <w:lang w:val="it-CH" w:eastAsia="de-CH"/>
          <w14:ligatures w14:val="none"/>
        </w:rPr>
        <w:t xml:space="preserve">Le offerte confluiscono nel Fondo </w:t>
      </w:r>
      <w:r w:rsidR="000B44FA">
        <w:rPr>
          <w:rFonts w:ascii="Syntax LT Std" w:eastAsia="Times New Roman" w:hAnsi="Syntax LT Std" w:cs="Times New Roman"/>
          <w:kern w:val="36"/>
          <w:lang w:val="it-CH" w:eastAsia="de-CH"/>
          <w14:ligatures w14:val="none"/>
        </w:rPr>
        <w:t xml:space="preserve">universale </w:t>
      </w:r>
      <w:r w:rsidRPr="005B718F">
        <w:rPr>
          <w:rFonts w:ascii="Syntax LT Std" w:eastAsia="Times New Roman" w:hAnsi="Syntax LT Std" w:cs="Times New Roman"/>
          <w:kern w:val="36"/>
          <w:lang w:val="it-CH" w:eastAsia="de-CH"/>
          <w14:ligatures w14:val="none"/>
        </w:rPr>
        <w:t xml:space="preserve">di solidarietà della Chiesa delle Pontificie Opere Missionarie, che finanzia attività pastorali, sociali </w:t>
      </w:r>
      <w:proofErr w:type="gramStart"/>
      <w:r w:rsidRPr="005B718F">
        <w:rPr>
          <w:rFonts w:ascii="Syntax LT Std" w:eastAsia="Times New Roman" w:hAnsi="Syntax LT Std" w:cs="Times New Roman"/>
          <w:kern w:val="36"/>
          <w:lang w:val="it-CH" w:eastAsia="de-CH"/>
          <w14:ligatures w14:val="none"/>
        </w:rPr>
        <w:t>ed</w:t>
      </w:r>
      <w:proofErr w:type="gramEnd"/>
      <w:r w:rsidRPr="005B718F">
        <w:rPr>
          <w:rFonts w:ascii="Syntax LT Std" w:eastAsia="Times New Roman" w:hAnsi="Syntax LT Std" w:cs="Times New Roman"/>
          <w:kern w:val="36"/>
          <w:lang w:val="it-CH" w:eastAsia="de-CH"/>
          <w14:ligatures w14:val="none"/>
        </w:rPr>
        <w:t xml:space="preserve"> educative in circa 940 diocesi in Africa, Asia, America Latina e Oceania.</w:t>
      </w:r>
    </w:p>
    <w:p w14:paraId="4118E511" w14:textId="77777777"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b/>
          <w:bCs/>
          <w:kern w:val="36"/>
          <w:lang w:val="it-CH" w:eastAsia="de-CH"/>
          <w14:ligatures w14:val="none"/>
        </w:rPr>
      </w:pPr>
      <w:r w:rsidRPr="005B718F">
        <w:rPr>
          <w:rFonts w:ascii="Syntax LT Std" w:eastAsia="Times New Roman" w:hAnsi="Syntax LT Std" w:cs="Times New Roman"/>
          <w:b/>
          <w:bCs/>
          <w:kern w:val="36"/>
          <w:lang w:val="it-CH" w:eastAsia="de-CH"/>
          <w14:ligatures w14:val="none"/>
        </w:rPr>
        <w:t>Bolivia: tre progetti in breve</w:t>
      </w:r>
    </w:p>
    <w:p w14:paraId="29751FA2" w14:textId="2E1EC81D" w:rsidR="009268CB" w:rsidRPr="005B718F" w:rsidRDefault="009268CB" w:rsidP="009268CB">
      <w:pPr>
        <w:spacing w:before="100" w:beforeAutospacing="1" w:after="100" w:afterAutospacing="1" w:line="240" w:lineRule="auto"/>
        <w:outlineLvl w:val="0"/>
        <w:rPr>
          <w:rFonts w:ascii="Syntax LT Std" w:eastAsia="Times New Roman" w:hAnsi="Syntax LT Std" w:cs="Times New Roman"/>
          <w:kern w:val="36"/>
          <w:lang w:val="it-CH" w:eastAsia="de-CH"/>
          <w14:ligatures w14:val="none"/>
        </w:rPr>
      </w:pPr>
      <w:r w:rsidRPr="005B718F">
        <w:rPr>
          <w:rFonts w:ascii="Syntax LT Std" w:eastAsia="Times New Roman" w:hAnsi="Syntax LT Std" w:cs="Times New Roman"/>
          <w:kern w:val="36"/>
          <w:lang w:val="it-CH" w:eastAsia="de-CH"/>
          <w14:ligatures w14:val="none"/>
        </w:rPr>
        <w:t xml:space="preserve">Da circa vent’anni </w:t>
      </w:r>
      <w:r w:rsidR="00391EF1">
        <w:rPr>
          <w:rFonts w:ascii="Syntax LT Std" w:eastAsia="Times New Roman" w:hAnsi="Syntax LT Std" w:cs="Times New Roman"/>
          <w:kern w:val="36"/>
          <w:lang w:val="it-CH" w:eastAsia="de-CH"/>
          <w14:ligatures w14:val="none"/>
        </w:rPr>
        <w:t xml:space="preserve">in Bolivia </w:t>
      </w:r>
      <w:r w:rsidRPr="005B718F">
        <w:rPr>
          <w:rFonts w:ascii="Syntax LT Std" w:eastAsia="Times New Roman" w:hAnsi="Syntax LT Std" w:cs="Times New Roman"/>
          <w:kern w:val="36"/>
          <w:lang w:val="it-CH" w:eastAsia="de-CH"/>
          <w14:ligatures w14:val="none"/>
        </w:rPr>
        <w:t>è in atto un processo volto a ridurre l’influenza della Chiesa nella società in generale e, in particolare, nel settore dell’istruzione. In ambito sociale, tuttavia, la Chiesa continua a</w:t>
      </w:r>
      <w:r w:rsidR="000B44FA">
        <w:rPr>
          <w:rFonts w:ascii="Syntax LT Std" w:eastAsia="Times New Roman" w:hAnsi="Syntax LT Std" w:cs="Times New Roman"/>
          <w:kern w:val="36"/>
          <w:lang w:val="it-CH" w:eastAsia="de-CH"/>
          <w14:ligatures w14:val="none"/>
        </w:rPr>
        <w:t>d</w:t>
      </w:r>
      <w:r w:rsidRPr="005B718F">
        <w:rPr>
          <w:rFonts w:ascii="Syntax LT Std" w:eastAsia="Times New Roman" w:hAnsi="Syntax LT Std" w:cs="Times New Roman"/>
          <w:kern w:val="36"/>
          <w:lang w:val="it-CH" w:eastAsia="de-CH"/>
          <w14:ligatures w14:val="none"/>
        </w:rPr>
        <w:t xml:space="preserve"> essere uno degli attori più importanti. Nell’Ottobre Missionario, Missio Svizzera presenta tre progetti pastorali e sociali: a Oruro, la mensa popolare </w:t>
      </w:r>
      <w:r w:rsidR="00391EF1">
        <w:rPr>
          <w:rFonts w:ascii="Syntax LT Std" w:eastAsia="Times New Roman" w:hAnsi="Syntax LT Std" w:cs="Times New Roman"/>
          <w:kern w:val="36"/>
          <w:lang w:val="it-CH" w:eastAsia="de-CH"/>
          <w14:ligatures w14:val="none"/>
        </w:rPr>
        <w:t>“</w:t>
      </w:r>
      <w:r w:rsidRPr="005B718F">
        <w:rPr>
          <w:rFonts w:ascii="Syntax LT Std" w:eastAsia="Times New Roman" w:hAnsi="Syntax LT Std" w:cs="Times New Roman"/>
          <w:kern w:val="36"/>
          <w:lang w:val="it-CH" w:eastAsia="de-CH"/>
          <w14:ligatures w14:val="none"/>
        </w:rPr>
        <w:t>Olla del Pobre</w:t>
      </w:r>
      <w:r w:rsidR="00391EF1">
        <w:rPr>
          <w:rFonts w:ascii="Syntax LT Std" w:eastAsia="Times New Roman" w:hAnsi="Syntax LT Std" w:cs="Times New Roman"/>
          <w:kern w:val="36"/>
          <w:lang w:val="it-CH" w:eastAsia="de-CH"/>
          <w14:ligatures w14:val="none"/>
        </w:rPr>
        <w:t>”</w:t>
      </w:r>
      <w:r w:rsidRPr="005B718F">
        <w:rPr>
          <w:rFonts w:ascii="Syntax LT Std" w:eastAsia="Times New Roman" w:hAnsi="Syntax LT Std" w:cs="Times New Roman"/>
          <w:kern w:val="36"/>
          <w:lang w:val="it-CH" w:eastAsia="de-CH"/>
          <w14:ligatures w14:val="none"/>
        </w:rPr>
        <w:t xml:space="preserve"> offre pasti alle persone bisognose e senza dimora e garantisce un’assistenza medica di base. A </w:t>
      </w:r>
      <w:proofErr w:type="spellStart"/>
      <w:r w:rsidRPr="005B718F">
        <w:rPr>
          <w:rFonts w:ascii="Syntax LT Std" w:eastAsia="Times New Roman" w:hAnsi="Syntax LT Std" w:cs="Times New Roman"/>
          <w:kern w:val="36"/>
          <w:lang w:val="it-CH" w:eastAsia="de-CH"/>
          <w14:ligatures w14:val="none"/>
        </w:rPr>
        <w:t>Patacamaya</w:t>
      </w:r>
      <w:proofErr w:type="spellEnd"/>
      <w:r w:rsidRPr="005B718F">
        <w:rPr>
          <w:rFonts w:ascii="Syntax LT Std" w:eastAsia="Times New Roman" w:hAnsi="Syntax LT Std" w:cs="Times New Roman"/>
          <w:kern w:val="36"/>
          <w:lang w:val="it-CH" w:eastAsia="de-CH"/>
          <w14:ligatures w14:val="none"/>
        </w:rPr>
        <w:t xml:space="preserve">, un </w:t>
      </w:r>
      <w:r w:rsidR="00391EF1">
        <w:rPr>
          <w:rFonts w:ascii="Syntax LT Std" w:eastAsia="Times New Roman" w:hAnsi="Syntax LT Std" w:cs="Times New Roman"/>
          <w:kern w:val="36"/>
          <w:lang w:val="it-CH" w:eastAsia="de-CH"/>
          <w14:ligatures w14:val="none"/>
        </w:rPr>
        <w:t>“</w:t>
      </w:r>
      <w:proofErr w:type="spellStart"/>
      <w:r w:rsidRPr="005B718F">
        <w:rPr>
          <w:rFonts w:ascii="Syntax LT Std" w:eastAsia="Times New Roman" w:hAnsi="Syntax LT Std" w:cs="Times New Roman"/>
          <w:kern w:val="36"/>
          <w:lang w:val="it-CH" w:eastAsia="de-CH"/>
          <w14:ligatures w14:val="none"/>
        </w:rPr>
        <w:t>Comedor</w:t>
      </w:r>
      <w:proofErr w:type="spellEnd"/>
      <w:r w:rsidR="00391EF1">
        <w:rPr>
          <w:rFonts w:ascii="Syntax LT Std" w:eastAsia="Times New Roman" w:hAnsi="Syntax LT Std" w:cs="Times New Roman"/>
          <w:kern w:val="36"/>
          <w:lang w:val="it-CH" w:eastAsia="de-CH"/>
          <w14:ligatures w14:val="none"/>
        </w:rPr>
        <w:t>”</w:t>
      </w:r>
      <w:r w:rsidRPr="005B718F">
        <w:rPr>
          <w:rFonts w:ascii="Syntax LT Std" w:eastAsia="Times New Roman" w:hAnsi="Syntax LT Std" w:cs="Times New Roman"/>
          <w:kern w:val="36"/>
          <w:lang w:val="it-CH" w:eastAsia="de-CH"/>
          <w14:ligatures w14:val="none"/>
        </w:rPr>
        <w:t xml:space="preserve"> sostiene bambini e giovani vulnerabili con pasti e accompagnamento. A Cochabamba è previsto un centro di consulenza e incontro per giovani. Nella Chiesa boliviana, dimensione sociale e pastorale si intrecciano.</w:t>
      </w:r>
    </w:p>
    <w:p w14:paraId="5D009284" w14:textId="77777777" w:rsidR="000B44FA" w:rsidRDefault="00DB1E20" w:rsidP="00DB1E20">
      <w:pPr>
        <w:spacing w:before="100" w:beforeAutospacing="1" w:after="100" w:afterAutospacing="1" w:line="240" w:lineRule="auto"/>
        <w:outlineLvl w:val="0"/>
        <w:rPr>
          <w:rFonts w:ascii="Syntax LT Std" w:eastAsia="Times New Roman" w:hAnsi="Syntax LT Std" w:cs="Times New Roman"/>
          <w:b/>
          <w:bCs/>
          <w:kern w:val="36"/>
          <w:lang w:val="it-CH" w:eastAsia="de-CH"/>
          <w14:ligatures w14:val="none"/>
        </w:rPr>
      </w:pPr>
      <w:r w:rsidRPr="005B718F">
        <w:rPr>
          <w:rFonts w:ascii="Syntax LT Std" w:eastAsia="Times New Roman" w:hAnsi="Syntax LT Std" w:cs="Times New Roman"/>
          <w:b/>
          <w:bCs/>
          <w:kern w:val="36"/>
          <w:lang w:val="it-CH" w:eastAsia="de-CH"/>
          <w14:ligatures w14:val="none"/>
        </w:rPr>
        <w:t xml:space="preserve">Martin Schmid SJ: la musica come </w:t>
      </w:r>
      <w:r w:rsidR="000B44FA">
        <w:rPr>
          <w:rFonts w:ascii="Syntax LT Std" w:eastAsia="Times New Roman" w:hAnsi="Syntax LT Std" w:cs="Times New Roman"/>
          <w:b/>
          <w:bCs/>
          <w:kern w:val="36"/>
          <w:lang w:val="it-CH" w:eastAsia="de-CH"/>
          <w14:ligatures w14:val="none"/>
        </w:rPr>
        <w:t>strumento missionario</w:t>
      </w:r>
    </w:p>
    <w:p w14:paraId="60B8CFEF" w14:textId="6FA43CA8" w:rsidR="00DB1E20" w:rsidRPr="005B718F" w:rsidRDefault="00E1700A" w:rsidP="00DB1E20">
      <w:pPr>
        <w:spacing w:before="100" w:beforeAutospacing="1" w:after="100" w:afterAutospacing="1" w:line="240" w:lineRule="auto"/>
        <w:outlineLvl w:val="0"/>
        <w:rPr>
          <w:rFonts w:ascii="Syntax LT Std" w:eastAsia="Times New Roman" w:hAnsi="Syntax LT Std" w:cs="Times New Roman"/>
          <w:kern w:val="36"/>
          <w:lang w:val="it-CH" w:eastAsia="de-CH"/>
          <w14:ligatures w14:val="none"/>
        </w:rPr>
      </w:pPr>
      <w:r w:rsidRPr="005B718F">
        <w:rPr>
          <w:rFonts w:ascii="Syntax LT Std" w:eastAsia="Times New Roman" w:hAnsi="Syntax LT Std" w:cs="Times New Roman"/>
          <w:kern w:val="36"/>
          <w:lang w:val="it-CH" w:eastAsia="de-CH"/>
          <w14:ligatures w14:val="none"/>
        </w:rPr>
        <w:t xml:space="preserve">A partire dal 1730 Martin Schmid SJ operò per 37 anni nelle missioni gesuite della </w:t>
      </w:r>
      <w:proofErr w:type="spellStart"/>
      <w:r w:rsidRPr="005B718F">
        <w:rPr>
          <w:rFonts w:ascii="Syntax LT Std" w:eastAsia="Times New Roman" w:hAnsi="Syntax LT Std" w:cs="Times New Roman"/>
          <w:kern w:val="36"/>
          <w:lang w:val="it-CH" w:eastAsia="de-CH"/>
          <w14:ligatures w14:val="none"/>
        </w:rPr>
        <w:t>Chiquitanía</w:t>
      </w:r>
      <w:proofErr w:type="spellEnd"/>
      <w:r w:rsidRPr="005B718F">
        <w:rPr>
          <w:rFonts w:ascii="Syntax LT Std" w:eastAsia="Times New Roman" w:hAnsi="Syntax LT Std" w:cs="Times New Roman"/>
          <w:kern w:val="36"/>
          <w:lang w:val="it-CH" w:eastAsia="de-CH"/>
          <w14:ligatures w14:val="none"/>
        </w:rPr>
        <w:t>, nelle pianure orientali della Bolivia. Il gesuita svizzero</w:t>
      </w:r>
      <w:r w:rsidR="000B44FA">
        <w:rPr>
          <w:rFonts w:ascii="Syntax LT Std" w:eastAsia="Times New Roman" w:hAnsi="Syntax LT Std" w:cs="Times New Roman"/>
          <w:kern w:val="36"/>
          <w:lang w:val="it-CH" w:eastAsia="de-CH"/>
          <w14:ligatures w14:val="none"/>
        </w:rPr>
        <w:t xml:space="preserve"> prestava servizio</w:t>
      </w:r>
      <w:r w:rsidRPr="005B718F">
        <w:rPr>
          <w:rFonts w:ascii="Syntax LT Std" w:eastAsia="Times New Roman" w:hAnsi="Syntax LT Std" w:cs="Times New Roman"/>
          <w:kern w:val="36"/>
          <w:lang w:val="it-CH" w:eastAsia="de-CH"/>
          <w14:ligatures w14:val="none"/>
        </w:rPr>
        <w:t xml:space="preserve"> come </w:t>
      </w:r>
      <w:proofErr w:type="spellStart"/>
      <w:r w:rsidRPr="00391EF1">
        <w:rPr>
          <w:rFonts w:ascii="Syntax LT Std" w:eastAsia="Times New Roman" w:hAnsi="Syntax LT Std" w:cs="Times New Roman"/>
          <w:i/>
          <w:iCs/>
          <w:kern w:val="36"/>
          <w:lang w:val="it-CH" w:eastAsia="de-CH"/>
          <w14:ligatures w14:val="none"/>
        </w:rPr>
        <w:t>coadjutor</w:t>
      </w:r>
      <w:proofErr w:type="spellEnd"/>
      <w:r w:rsidRPr="00391EF1">
        <w:rPr>
          <w:rFonts w:ascii="Syntax LT Std" w:eastAsia="Times New Roman" w:hAnsi="Syntax LT Std" w:cs="Times New Roman"/>
          <w:i/>
          <w:iCs/>
          <w:kern w:val="36"/>
          <w:lang w:val="it-CH" w:eastAsia="de-CH"/>
          <w14:ligatures w14:val="none"/>
        </w:rPr>
        <w:t xml:space="preserve"> </w:t>
      </w:r>
      <w:proofErr w:type="spellStart"/>
      <w:r w:rsidRPr="00391EF1">
        <w:rPr>
          <w:rFonts w:ascii="Syntax LT Std" w:eastAsia="Times New Roman" w:hAnsi="Syntax LT Std" w:cs="Times New Roman"/>
          <w:i/>
          <w:iCs/>
          <w:kern w:val="36"/>
          <w:lang w:val="it-CH" w:eastAsia="de-CH"/>
          <w14:ligatures w14:val="none"/>
        </w:rPr>
        <w:t>espiritual</w:t>
      </w:r>
      <w:proofErr w:type="spellEnd"/>
      <w:r w:rsidRPr="005B718F">
        <w:rPr>
          <w:rFonts w:ascii="Syntax LT Std" w:eastAsia="Times New Roman" w:hAnsi="Syntax LT Std" w:cs="Times New Roman"/>
          <w:kern w:val="36"/>
          <w:lang w:val="it-CH" w:eastAsia="de-CH"/>
          <w14:ligatures w14:val="none"/>
        </w:rPr>
        <w:t xml:space="preserve">. </w:t>
      </w:r>
      <w:proofErr w:type="gramStart"/>
      <w:r w:rsidR="000B44FA">
        <w:rPr>
          <w:rFonts w:ascii="Syntax LT Std" w:eastAsia="Times New Roman" w:hAnsi="Syntax LT Std" w:cs="Times New Roman"/>
          <w:kern w:val="36"/>
          <w:lang w:val="it-CH" w:eastAsia="de-CH"/>
          <w14:ligatures w14:val="none"/>
        </w:rPr>
        <w:t>Inoltre</w:t>
      </w:r>
      <w:proofErr w:type="gramEnd"/>
      <w:r w:rsidR="000B44FA">
        <w:rPr>
          <w:rFonts w:ascii="Syntax LT Std" w:eastAsia="Times New Roman" w:hAnsi="Syntax LT Std" w:cs="Times New Roman"/>
          <w:kern w:val="36"/>
          <w:lang w:val="it-CH" w:eastAsia="de-CH"/>
          <w14:ligatures w14:val="none"/>
        </w:rPr>
        <w:t xml:space="preserve"> i</w:t>
      </w:r>
      <w:r w:rsidRPr="005B718F">
        <w:rPr>
          <w:rFonts w:ascii="Syntax LT Std" w:eastAsia="Times New Roman" w:hAnsi="Syntax LT Std" w:cs="Times New Roman"/>
          <w:kern w:val="36"/>
          <w:lang w:val="it-CH" w:eastAsia="de-CH"/>
          <w14:ligatures w14:val="none"/>
        </w:rPr>
        <w:t xml:space="preserve">nsegnò musica, introdusse la musica sacra polifonica, costruì organi, violini, trombe e arpe e progettò chiese. I </w:t>
      </w:r>
      <w:proofErr w:type="spellStart"/>
      <w:r w:rsidRPr="005B718F">
        <w:rPr>
          <w:rFonts w:ascii="Syntax LT Std" w:eastAsia="Times New Roman" w:hAnsi="Syntax LT Std" w:cs="Times New Roman"/>
          <w:kern w:val="36"/>
          <w:lang w:val="it-CH" w:eastAsia="de-CH"/>
          <w14:ligatures w14:val="none"/>
        </w:rPr>
        <w:t>Chiquitanos</w:t>
      </w:r>
      <w:proofErr w:type="spellEnd"/>
      <w:r w:rsidRPr="005B718F">
        <w:rPr>
          <w:rFonts w:ascii="Syntax LT Std" w:eastAsia="Times New Roman" w:hAnsi="Syntax LT Std" w:cs="Times New Roman"/>
          <w:kern w:val="36"/>
          <w:lang w:val="it-CH" w:eastAsia="de-CH"/>
          <w14:ligatures w14:val="none"/>
        </w:rPr>
        <w:t xml:space="preserve"> divennero cantori, strumentisti, costruttori di strumenti, intagliatori e artigiani edili.</w:t>
      </w:r>
    </w:p>
    <w:p w14:paraId="2D0DE3F5" w14:textId="186CBEA2" w:rsidR="00DB1E20" w:rsidRPr="005B718F" w:rsidRDefault="00E1700A" w:rsidP="00DB1E20">
      <w:pPr>
        <w:spacing w:before="100" w:beforeAutospacing="1" w:after="100" w:afterAutospacing="1" w:line="240" w:lineRule="auto"/>
        <w:outlineLvl w:val="0"/>
        <w:rPr>
          <w:rFonts w:ascii="Syntax LT Std" w:eastAsia="Times New Roman" w:hAnsi="Syntax LT Std" w:cs="Times New Roman"/>
          <w:kern w:val="36"/>
          <w:lang w:val="it-CH" w:eastAsia="de-CH"/>
          <w14:ligatures w14:val="none"/>
        </w:rPr>
      </w:pPr>
      <w:r w:rsidRPr="005B718F">
        <w:rPr>
          <w:rFonts w:ascii="Syntax LT Std" w:eastAsia="Times New Roman" w:hAnsi="Syntax LT Std" w:cs="Times New Roman"/>
          <w:kern w:val="36"/>
          <w:lang w:val="it-CH" w:eastAsia="de-CH"/>
          <w14:ligatures w14:val="none"/>
        </w:rPr>
        <w:t>Le chiese non erano copie di edifici europei, ma integravano materiali e forme costruttive locali. Allo stesso modo, Schmid non intendeva la musica come una semplice importazione immutata. Le tradizioni compositive europee si unirono alle voci, alle capacità e alla pratica musicale delle popolazioni locali. Questa interazione mostra come l’annuncio cristiano possa prendere forma all’interno di una cultura locale.</w:t>
      </w:r>
    </w:p>
    <w:p w14:paraId="08EF0992" w14:textId="0F58F663"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kern w:val="36"/>
          <w:lang w:val="it-CH" w:eastAsia="de-CH"/>
          <w14:ligatures w14:val="none"/>
        </w:rPr>
      </w:pPr>
      <w:r w:rsidRPr="005B718F">
        <w:rPr>
          <w:rFonts w:ascii="Syntax LT Std" w:eastAsia="Times New Roman" w:hAnsi="Syntax LT Std" w:cs="Times New Roman"/>
          <w:kern w:val="36"/>
          <w:lang w:val="it-CH" w:eastAsia="de-CH"/>
          <w14:ligatures w14:val="none"/>
        </w:rPr>
        <w:lastRenderedPageBreak/>
        <w:t>La musica non era un’aggiunta alla celebrazione liturgica. Il canto e la musica strumentale erano parte integrante della liturgia e della pratica comunitaria della fede. La comunità non era soltanto ascoltatrice, ma partecipava attivamente. Proprio qui risiede l’attualità dell’approccio di Schmid: liturgia, pastorale e musica sacra non vengono pensate separatamente, ma in</w:t>
      </w:r>
      <w:r w:rsidR="000B44FA">
        <w:rPr>
          <w:rFonts w:ascii="Syntax LT Std" w:eastAsia="Times New Roman" w:hAnsi="Syntax LT Std" w:cs="Times New Roman"/>
          <w:kern w:val="36"/>
          <w:lang w:val="it-CH" w:eastAsia="de-CH"/>
          <w14:ligatures w14:val="none"/>
        </w:rPr>
        <w:t xml:space="preserve"> una</w:t>
      </w:r>
      <w:r w:rsidRPr="005B718F">
        <w:rPr>
          <w:rFonts w:ascii="Syntax LT Std" w:eastAsia="Times New Roman" w:hAnsi="Syntax LT Std" w:cs="Times New Roman"/>
          <w:kern w:val="36"/>
          <w:lang w:val="it-CH" w:eastAsia="de-CH"/>
          <w14:ligatures w14:val="none"/>
        </w:rPr>
        <w:t xml:space="preserve"> relazione reciproca</w:t>
      </w:r>
      <w:r w:rsidR="000B44FA">
        <w:rPr>
          <w:rFonts w:ascii="Syntax LT Std" w:eastAsia="Times New Roman" w:hAnsi="Syntax LT Std" w:cs="Times New Roman"/>
          <w:kern w:val="36"/>
          <w:lang w:val="it-CH" w:eastAsia="de-CH"/>
          <w14:ligatures w14:val="none"/>
        </w:rPr>
        <w:t>, di comunione e condivisione</w:t>
      </w:r>
      <w:r w:rsidRPr="005B718F">
        <w:rPr>
          <w:rFonts w:ascii="Syntax LT Std" w:eastAsia="Times New Roman" w:hAnsi="Syntax LT Std" w:cs="Times New Roman"/>
          <w:kern w:val="36"/>
          <w:lang w:val="it-CH" w:eastAsia="de-CH"/>
          <w14:ligatures w14:val="none"/>
        </w:rPr>
        <w:t>.</w:t>
      </w:r>
    </w:p>
    <w:p w14:paraId="554ED82A" w14:textId="640CABDB"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kern w:val="36"/>
          <w:lang w:val="it-CH" w:eastAsia="de-CH"/>
          <w14:ligatures w14:val="none"/>
        </w:rPr>
      </w:pPr>
      <w:r w:rsidRPr="005B718F">
        <w:rPr>
          <w:rFonts w:ascii="Syntax LT Std" w:eastAsia="Times New Roman" w:hAnsi="Syntax LT Std" w:cs="Times New Roman"/>
          <w:kern w:val="36"/>
          <w:lang w:val="it-CH" w:eastAsia="de-CH"/>
          <w14:ligatures w14:val="none"/>
        </w:rPr>
        <w:t xml:space="preserve">L’eredità musicale della </w:t>
      </w:r>
      <w:proofErr w:type="spellStart"/>
      <w:r w:rsidRPr="005B718F">
        <w:rPr>
          <w:rFonts w:ascii="Syntax LT Std" w:eastAsia="Times New Roman" w:hAnsi="Syntax LT Std" w:cs="Times New Roman"/>
          <w:kern w:val="36"/>
          <w:lang w:val="it-CH" w:eastAsia="de-CH"/>
          <w14:ligatures w14:val="none"/>
        </w:rPr>
        <w:t>Chiquitanía</w:t>
      </w:r>
      <w:proofErr w:type="spellEnd"/>
      <w:r w:rsidRPr="005B718F">
        <w:rPr>
          <w:rFonts w:ascii="Syntax LT Std" w:eastAsia="Times New Roman" w:hAnsi="Syntax LT Std" w:cs="Times New Roman"/>
          <w:kern w:val="36"/>
          <w:lang w:val="it-CH" w:eastAsia="de-CH"/>
          <w14:ligatures w14:val="none"/>
        </w:rPr>
        <w:t xml:space="preserve"> è viva ancora oggi</w:t>
      </w:r>
      <w:r w:rsidR="00F35179">
        <w:rPr>
          <w:rFonts w:ascii="Syntax LT Std" w:eastAsia="Times New Roman" w:hAnsi="Syntax LT Std" w:cs="Times New Roman"/>
          <w:kern w:val="36"/>
          <w:lang w:val="it-CH" w:eastAsia="de-CH"/>
          <w14:ligatures w14:val="none"/>
        </w:rPr>
        <w:t xml:space="preserve"> n</w:t>
      </w:r>
      <w:r w:rsidR="000B44FA">
        <w:rPr>
          <w:rFonts w:ascii="Syntax LT Std" w:eastAsia="Times New Roman" w:hAnsi="Syntax LT Std" w:cs="Times New Roman"/>
          <w:kern w:val="36"/>
          <w:lang w:val="it-CH" w:eastAsia="de-CH"/>
          <w14:ligatures w14:val="none"/>
        </w:rPr>
        <w:t>ell</w:t>
      </w:r>
      <w:r w:rsidR="00F35179">
        <w:rPr>
          <w:rFonts w:ascii="Syntax LT Std" w:eastAsia="Times New Roman" w:hAnsi="Syntax LT Std" w:cs="Times New Roman"/>
          <w:kern w:val="36"/>
          <w:lang w:val="it-CH" w:eastAsia="de-CH"/>
          <w14:ligatures w14:val="none"/>
        </w:rPr>
        <w:t>a</w:t>
      </w:r>
      <w:r w:rsidR="000B44FA">
        <w:rPr>
          <w:rFonts w:ascii="Syntax LT Std" w:eastAsia="Times New Roman" w:hAnsi="Syntax LT Std" w:cs="Times New Roman"/>
          <w:kern w:val="36"/>
          <w:lang w:val="it-CH" w:eastAsia="de-CH"/>
          <w14:ligatures w14:val="none"/>
        </w:rPr>
        <w:t xml:space="preserve"> liturgi</w:t>
      </w:r>
      <w:r w:rsidR="00F35179">
        <w:rPr>
          <w:rFonts w:ascii="Syntax LT Std" w:eastAsia="Times New Roman" w:hAnsi="Syntax LT Std" w:cs="Times New Roman"/>
          <w:kern w:val="36"/>
          <w:lang w:val="it-CH" w:eastAsia="de-CH"/>
          <w14:ligatures w14:val="none"/>
        </w:rPr>
        <w:t>a</w:t>
      </w:r>
      <w:r w:rsidR="000B44FA">
        <w:rPr>
          <w:rFonts w:ascii="Syntax LT Std" w:eastAsia="Times New Roman" w:hAnsi="Syntax LT Std" w:cs="Times New Roman"/>
          <w:kern w:val="36"/>
          <w:lang w:val="it-CH" w:eastAsia="de-CH"/>
          <w14:ligatures w14:val="none"/>
        </w:rPr>
        <w:t xml:space="preserve"> e</w:t>
      </w:r>
      <w:r w:rsidRPr="005B718F">
        <w:rPr>
          <w:rFonts w:ascii="Syntax LT Std" w:eastAsia="Times New Roman" w:hAnsi="Syntax LT Std" w:cs="Times New Roman"/>
          <w:kern w:val="36"/>
          <w:lang w:val="it-CH" w:eastAsia="de-CH"/>
          <w14:ligatures w14:val="none"/>
        </w:rPr>
        <w:t xml:space="preserve"> nelle </w:t>
      </w:r>
      <w:r w:rsidR="00F35179">
        <w:rPr>
          <w:rFonts w:ascii="Syntax LT Std" w:eastAsia="Times New Roman" w:hAnsi="Syntax LT Std" w:cs="Times New Roman"/>
          <w:kern w:val="36"/>
          <w:lang w:val="it-CH" w:eastAsia="de-CH"/>
          <w14:ligatures w14:val="none"/>
        </w:rPr>
        <w:t>ex</w:t>
      </w:r>
      <w:r w:rsidRPr="005B718F">
        <w:rPr>
          <w:rFonts w:ascii="Syntax LT Std" w:eastAsia="Times New Roman" w:hAnsi="Syntax LT Std" w:cs="Times New Roman"/>
          <w:kern w:val="36"/>
          <w:lang w:val="it-CH" w:eastAsia="de-CH"/>
          <w14:ligatures w14:val="none"/>
        </w:rPr>
        <w:t xml:space="preserve"> missioni gesuite sono attive scuole </w:t>
      </w:r>
      <w:r w:rsidR="000B44FA">
        <w:rPr>
          <w:rFonts w:ascii="Syntax LT Std" w:eastAsia="Times New Roman" w:hAnsi="Syntax LT Std" w:cs="Times New Roman"/>
          <w:kern w:val="36"/>
          <w:lang w:val="it-CH" w:eastAsia="de-CH"/>
          <w14:ligatures w14:val="none"/>
        </w:rPr>
        <w:t>dove</w:t>
      </w:r>
      <w:r w:rsidRPr="005B718F">
        <w:rPr>
          <w:rFonts w:ascii="Syntax LT Std" w:eastAsia="Times New Roman" w:hAnsi="Syntax LT Std" w:cs="Times New Roman"/>
          <w:kern w:val="36"/>
          <w:lang w:val="it-CH" w:eastAsia="de-CH"/>
          <w14:ligatures w14:val="none"/>
        </w:rPr>
        <w:t xml:space="preserve"> la musica barocca </w:t>
      </w:r>
      <w:r w:rsidR="000B44FA">
        <w:rPr>
          <w:rFonts w:ascii="Syntax LT Std" w:eastAsia="Times New Roman" w:hAnsi="Syntax LT Std" w:cs="Times New Roman"/>
          <w:kern w:val="36"/>
          <w:lang w:val="it-CH" w:eastAsia="de-CH"/>
          <w14:ligatures w14:val="none"/>
        </w:rPr>
        <w:t>dell’epoca di Padre Smidt</w:t>
      </w:r>
      <w:r w:rsidRPr="005B718F">
        <w:rPr>
          <w:rFonts w:ascii="Syntax LT Std" w:eastAsia="Times New Roman" w:hAnsi="Syntax LT Std" w:cs="Times New Roman"/>
          <w:kern w:val="36"/>
          <w:lang w:val="it-CH" w:eastAsia="de-CH"/>
          <w14:ligatures w14:val="none"/>
        </w:rPr>
        <w:t xml:space="preserve"> continua </w:t>
      </w:r>
      <w:r w:rsidR="000B44FA">
        <w:rPr>
          <w:rFonts w:ascii="Syntax LT Std" w:eastAsia="Times New Roman" w:hAnsi="Syntax LT Std" w:cs="Times New Roman"/>
          <w:kern w:val="36"/>
          <w:lang w:val="it-CH" w:eastAsia="de-CH"/>
          <w14:ligatures w14:val="none"/>
        </w:rPr>
        <w:t xml:space="preserve">ancora </w:t>
      </w:r>
      <w:r w:rsidRPr="005B718F">
        <w:rPr>
          <w:rFonts w:ascii="Syntax LT Std" w:eastAsia="Times New Roman" w:hAnsi="Syntax LT Std" w:cs="Times New Roman"/>
          <w:kern w:val="36"/>
          <w:lang w:val="it-CH" w:eastAsia="de-CH"/>
          <w14:ligatures w14:val="none"/>
        </w:rPr>
        <w:t>a far parte della vita culturale della regione. Per l’Ottobre Missionario, Missio Svizzera mette a disposizione una selezione di partiture di questo patrimonio, insieme a sussidi liturgici e materiali per le parrocchie.</w:t>
      </w:r>
    </w:p>
    <w:p w14:paraId="71E1B6CF" w14:textId="77777777" w:rsidR="007A6079" w:rsidRPr="005B718F" w:rsidRDefault="007A6079" w:rsidP="007A6079">
      <w:pPr>
        <w:spacing w:before="100" w:beforeAutospacing="1" w:after="100" w:afterAutospacing="1" w:line="240" w:lineRule="auto"/>
        <w:outlineLvl w:val="0"/>
        <w:rPr>
          <w:rFonts w:ascii="Syntax LT Std" w:eastAsia="Times New Roman" w:hAnsi="Syntax LT Std" w:cs="Times New Roman"/>
          <w:b/>
          <w:kern w:val="36"/>
          <w:lang w:val="it-CH" w:eastAsia="de-CH"/>
          <w14:ligatures w14:val="none"/>
        </w:rPr>
      </w:pPr>
      <w:r w:rsidRPr="005B718F">
        <w:rPr>
          <w:rFonts w:ascii="Syntax LT Std" w:eastAsia="Times New Roman" w:hAnsi="Syntax LT Std" w:cs="Times New Roman"/>
          <w:b/>
          <w:kern w:val="36"/>
          <w:lang w:val="it-CH" w:eastAsia="de-CH"/>
          <w14:ligatures w14:val="none"/>
        </w:rPr>
        <w:t>Giornata delle missionarie e dei missionari</w:t>
      </w:r>
    </w:p>
    <w:p w14:paraId="0BD7CF65" w14:textId="59C7025A" w:rsidR="007A6079" w:rsidRPr="005B718F" w:rsidRDefault="009361D8" w:rsidP="00DB1E20">
      <w:pPr>
        <w:spacing w:before="100" w:beforeAutospacing="1" w:after="100" w:afterAutospacing="1" w:line="240" w:lineRule="auto"/>
        <w:outlineLvl w:val="0"/>
        <w:rPr>
          <w:rFonts w:ascii="Syntax LT Std" w:eastAsia="Times New Roman" w:hAnsi="Syntax LT Std" w:cs="Times New Roman"/>
          <w:bCs/>
          <w:kern w:val="36"/>
          <w:lang w:val="it-CH" w:eastAsia="de-CH"/>
          <w14:ligatures w14:val="none"/>
        </w:rPr>
      </w:pPr>
      <w:r w:rsidRPr="005B718F">
        <w:rPr>
          <w:rFonts w:ascii="Syntax LT Std" w:eastAsia="Times New Roman" w:hAnsi="Syntax LT Std" w:cs="Times New Roman"/>
          <w:bCs/>
          <w:kern w:val="36"/>
          <w:lang w:val="it-CH" w:eastAsia="de-CH"/>
          <w14:ligatures w14:val="none"/>
        </w:rPr>
        <w:t xml:space="preserve">Per inaugurare l’Ottobre Missionario, venerdì 25 settembre 2026 Missio invita missionarie e missionari, già collaboratrici e collaboratori, nonché persone impegnate a titolo volontario, alla </w:t>
      </w:r>
      <w:r w:rsidR="00391EF1">
        <w:rPr>
          <w:rFonts w:ascii="Syntax LT Std" w:eastAsia="Times New Roman" w:hAnsi="Syntax LT Std" w:cs="Times New Roman"/>
          <w:bCs/>
          <w:kern w:val="36"/>
          <w:lang w:val="it-CH" w:eastAsia="de-CH"/>
          <w14:ligatures w14:val="none"/>
        </w:rPr>
        <w:t>“</w:t>
      </w:r>
      <w:r w:rsidRPr="005B718F">
        <w:rPr>
          <w:rFonts w:ascii="Syntax LT Std" w:eastAsia="Times New Roman" w:hAnsi="Syntax LT Std" w:cs="Times New Roman"/>
          <w:bCs/>
          <w:kern w:val="36"/>
          <w:lang w:val="it-CH" w:eastAsia="de-CH"/>
          <w14:ligatures w14:val="none"/>
        </w:rPr>
        <w:t>Giornata delle missionarie e dei missionari</w:t>
      </w:r>
      <w:r w:rsidR="00391EF1">
        <w:rPr>
          <w:rFonts w:ascii="Syntax LT Std" w:eastAsia="Times New Roman" w:hAnsi="Syntax LT Std" w:cs="Times New Roman"/>
          <w:bCs/>
          <w:kern w:val="36"/>
          <w:lang w:val="it-CH" w:eastAsia="de-CH"/>
          <w14:ligatures w14:val="none"/>
        </w:rPr>
        <w:t>”</w:t>
      </w:r>
      <w:r w:rsidR="00EB3CE4">
        <w:rPr>
          <w:rFonts w:ascii="Syntax LT Std" w:eastAsia="Times New Roman" w:hAnsi="Syntax LT Std" w:cs="Times New Roman"/>
          <w:bCs/>
          <w:kern w:val="36"/>
          <w:lang w:val="it-CH" w:eastAsia="de-CH"/>
          <w14:ligatures w14:val="none"/>
        </w:rPr>
        <w:t xml:space="preserve"> a Friburgo.</w:t>
      </w:r>
    </w:p>
    <w:p w14:paraId="4CC7B0F4" w14:textId="77777777"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b/>
          <w:bCs/>
          <w:kern w:val="36"/>
          <w:lang w:val="it-CH" w:eastAsia="de-CH"/>
          <w14:ligatures w14:val="none"/>
        </w:rPr>
      </w:pPr>
      <w:r w:rsidRPr="005B718F">
        <w:rPr>
          <w:rFonts w:ascii="Syntax LT Std" w:eastAsia="Times New Roman" w:hAnsi="Syntax LT Std" w:cs="Times New Roman"/>
          <w:b/>
          <w:bCs/>
          <w:kern w:val="36"/>
          <w:lang w:val="it-CH" w:eastAsia="de-CH"/>
          <w14:ligatures w14:val="none"/>
        </w:rPr>
        <w:t>Celebrazioni, concerti e un’ospite dalla Bolivia</w:t>
      </w:r>
    </w:p>
    <w:p w14:paraId="23DC577C" w14:textId="3DD5A3F9" w:rsidR="00DB1E20" w:rsidRPr="005B718F" w:rsidRDefault="00EB3CE4" w:rsidP="00DB1E20">
      <w:pPr>
        <w:spacing w:before="100" w:beforeAutospacing="1" w:after="100" w:afterAutospacing="1" w:line="240" w:lineRule="auto"/>
        <w:outlineLvl w:val="0"/>
        <w:rPr>
          <w:rFonts w:ascii="Syntax LT Std" w:eastAsia="Times New Roman" w:hAnsi="Syntax LT Std" w:cs="Times New Roman"/>
          <w:kern w:val="36"/>
          <w:lang w:val="it-CH" w:eastAsia="de-CH"/>
          <w14:ligatures w14:val="none"/>
        </w:rPr>
      </w:pPr>
      <w:r>
        <w:rPr>
          <w:rFonts w:ascii="Syntax LT Std" w:eastAsia="Times New Roman" w:hAnsi="Syntax LT Std" w:cs="Times New Roman"/>
          <w:kern w:val="36"/>
          <w:lang w:val="it-CH" w:eastAsia="de-CH"/>
          <w14:ligatures w14:val="none"/>
        </w:rPr>
        <w:t>Il</w:t>
      </w:r>
      <w:r w:rsidRPr="005B718F">
        <w:rPr>
          <w:rFonts w:ascii="Syntax LT Std" w:eastAsia="Times New Roman" w:hAnsi="Syntax LT Std" w:cs="Times New Roman"/>
          <w:kern w:val="36"/>
          <w:lang w:val="it-CH" w:eastAsia="de-CH"/>
          <w14:ligatures w14:val="none"/>
        </w:rPr>
        <w:t xml:space="preserve"> tema</w:t>
      </w:r>
      <w:r>
        <w:rPr>
          <w:rFonts w:ascii="Syntax LT Std" w:eastAsia="Times New Roman" w:hAnsi="Syntax LT Std" w:cs="Times New Roman"/>
          <w:kern w:val="36"/>
          <w:lang w:val="it-CH" w:eastAsia="de-CH"/>
          <w14:ligatures w14:val="none"/>
        </w:rPr>
        <w:t xml:space="preserve"> della musica</w:t>
      </w:r>
      <w:r w:rsidR="0077086E">
        <w:rPr>
          <w:rFonts w:ascii="Syntax LT Std" w:eastAsia="Times New Roman" w:hAnsi="Syntax LT Std" w:cs="Times New Roman"/>
          <w:kern w:val="36"/>
          <w:lang w:val="it-CH" w:eastAsia="de-CH"/>
          <w14:ligatures w14:val="none"/>
        </w:rPr>
        <w:t>,</w:t>
      </w:r>
      <w:r>
        <w:rPr>
          <w:rFonts w:ascii="Syntax LT Std" w:eastAsia="Times New Roman" w:hAnsi="Syntax LT Std" w:cs="Times New Roman"/>
          <w:kern w:val="36"/>
          <w:lang w:val="it-CH" w:eastAsia="de-CH"/>
          <w14:ligatures w14:val="none"/>
        </w:rPr>
        <w:t xml:space="preserve"> al centro </w:t>
      </w:r>
      <w:r w:rsidRPr="005B718F">
        <w:rPr>
          <w:rFonts w:ascii="Syntax LT Std" w:eastAsia="Times New Roman" w:hAnsi="Syntax LT Std" w:cs="Times New Roman"/>
          <w:kern w:val="36"/>
          <w:lang w:val="it-CH" w:eastAsia="de-CH"/>
          <w14:ligatures w14:val="none"/>
        </w:rPr>
        <w:t>dell’Ottobre Missionario</w:t>
      </w:r>
      <w:r w:rsidR="0077086E">
        <w:rPr>
          <w:rFonts w:ascii="Syntax LT Std" w:eastAsia="Times New Roman" w:hAnsi="Syntax LT Std" w:cs="Times New Roman"/>
          <w:kern w:val="36"/>
          <w:lang w:val="it-CH" w:eastAsia="de-CH"/>
          <w14:ligatures w14:val="none"/>
        </w:rPr>
        <w:t>,</w:t>
      </w:r>
      <w:r w:rsidRPr="005B718F">
        <w:rPr>
          <w:rFonts w:ascii="Syntax LT Std" w:eastAsia="Times New Roman" w:hAnsi="Syntax LT Std" w:cs="Times New Roman"/>
          <w:kern w:val="36"/>
          <w:lang w:val="it-CH" w:eastAsia="de-CH"/>
          <w14:ligatures w14:val="none"/>
        </w:rPr>
        <w:t xml:space="preserve"> trova concreta espressione</w:t>
      </w:r>
      <w:r w:rsidR="00F35179">
        <w:rPr>
          <w:rFonts w:ascii="Syntax LT Std" w:eastAsia="Times New Roman" w:hAnsi="Syntax LT Std" w:cs="Times New Roman"/>
          <w:kern w:val="36"/>
          <w:lang w:val="it-CH" w:eastAsia="de-CH"/>
          <w14:ligatures w14:val="none"/>
        </w:rPr>
        <w:t xml:space="preserve"> nelle </w:t>
      </w:r>
      <w:r w:rsidR="00DB1E20" w:rsidRPr="005B718F">
        <w:rPr>
          <w:rFonts w:ascii="Syntax LT Std" w:eastAsia="Times New Roman" w:hAnsi="Syntax LT Std" w:cs="Times New Roman"/>
          <w:kern w:val="36"/>
          <w:lang w:val="it-CH" w:eastAsia="de-CH"/>
          <w14:ligatures w14:val="none"/>
        </w:rPr>
        <w:t xml:space="preserve">celebrazioni e </w:t>
      </w:r>
      <w:r w:rsidR="00F35179">
        <w:rPr>
          <w:rFonts w:ascii="Syntax LT Std" w:eastAsia="Times New Roman" w:hAnsi="Syntax LT Std" w:cs="Times New Roman"/>
          <w:kern w:val="36"/>
          <w:lang w:val="it-CH" w:eastAsia="de-CH"/>
          <w14:ligatures w14:val="none"/>
        </w:rPr>
        <w:t xml:space="preserve">nei </w:t>
      </w:r>
      <w:r w:rsidR="00DB1E20" w:rsidRPr="005B718F">
        <w:rPr>
          <w:rFonts w:ascii="Syntax LT Std" w:eastAsia="Times New Roman" w:hAnsi="Syntax LT Std" w:cs="Times New Roman"/>
          <w:kern w:val="36"/>
          <w:lang w:val="it-CH" w:eastAsia="de-CH"/>
          <w14:ligatures w14:val="none"/>
        </w:rPr>
        <w:t>concerti</w:t>
      </w:r>
      <w:r w:rsidR="0077086E">
        <w:rPr>
          <w:rFonts w:ascii="Syntax LT Std" w:eastAsia="Times New Roman" w:hAnsi="Syntax LT Std" w:cs="Times New Roman"/>
          <w:kern w:val="36"/>
          <w:lang w:val="it-CH" w:eastAsia="de-CH"/>
          <w14:ligatures w14:val="none"/>
        </w:rPr>
        <w:t>,</w:t>
      </w:r>
      <w:r w:rsidR="00DB1E20" w:rsidRPr="005B718F">
        <w:rPr>
          <w:rFonts w:ascii="Syntax LT Std" w:eastAsia="Times New Roman" w:hAnsi="Syntax LT Std" w:cs="Times New Roman"/>
          <w:kern w:val="36"/>
          <w:lang w:val="it-CH" w:eastAsia="de-CH"/>
          <w14:ligatures w14:val="none"/>
        </w:rPr>
        <w:t xml:space="preserve"> con</w:t>
      </w:r>
      <w:r>
        <w:rPr>
          <w:rFonts w:ascii="Syntax LT Std" w:eastAsia="Times New Roman" w:hAnsi="Syntax LT Std" w:cs="Times New Roman"/>
          <w:kern w:val="36"/>
          <w:lang w:val="it-CH" w:eastAsia="de-CH"/>
          <w14:ligatures w14:val="none"/>
        </w:rPr>
        <w:t xml:space="preserve"> le</w:t>
      </w:r>
      <w:r w:rsidR="00DB1E20" w:rsidRPr="005B718F">
        <w:rPr>
          <w:rFonts w:ascii="Syntax LT Std" w:eastAsia="Times New Roman" w:hAnsi="Syntax LT Std" w:cs="Times New Roman"/>
          <w:kern w:val="36"/>
          <w:lang w:val="it-CH" w:eastAsia="de-CH"/>
          <w14:ligatures w14:val="none"/>
        </w:rPr>
        <w:t xml:space="preserve"> musiche di Martin Schmid</w:t>
      </w:r>
      <w:r w:rsidR="0077086E">
        <w:rPr>
          <w:rFonts w:ascii="Syntax LT Std" w:eastAsia="Times New Roman" w:hAnsi="Syntax LT Std" w:cs="Times New Roman"/>
          <w:kern w:val="36"/>
          <w:lang w:val="it-CH" w:eastAsia="de-CH"/>
          <w14:ligatures w14:val="none"/>
        </w:rPr>
        <w:t>,</w:t>
      </w:r>
      <w:r w:rsidR="00DB1E20" w:rsidRPr="005B718F">
        <w:rPr>
          <w:rFonts w:ascii="Syntax LT Std" w:eastAsia="Times New Roman" w:hAnsi="Syntax LT Std" w:cs="Times New Roman"/>
          <w:kern w:val="36"/>
          <w:lang w:val="it-CH" w:eastAsia="de-CH"/>
          <w14:ligatures w14:val="none"/>
        </w:rPr>
        <w:t xml:space="preserve"> </w:t>
      </w:r>
      <w:r w:rsidR="00F35179">
        <w:rPr>
          <w:rFonts w:ascii="Syntax LT Std" w:eastAsia="Times New Roman" w:hAnsi="Syntax LT Std" w:cs="Times New Roman"/>
          <w:kern w:val="36"/>
          <w:lang w:val="it-CH" w:eastAsia="de-CH"/>
          <w14:ligatures w14:val="none"/>
        </w:rPr>
        <w:t xml:space="preserve">previsti </w:t>
      </w:r>
      <w:r w:rsidR="00F35179" w:rsidRPr="005B718F">
        <w:rPr>
          <w:rFonts w:ascii="Syntax LT Std" w:eastAsia="Times New Roman" w:hAnsi="Syntax LT Std" w:cs="Times New Roman"/>
          <w:kern w:val="36"/>
          <w:lang w:val="it-CH" w:eastAsia="de-CH"/>
          <w14:ligatures w14:val="none"/>
        </w:rPr>
        <w:t xml:space="preserve">nelle chiese </w:t>
      </w:r>
      <w:r w:rsidR="00DB1E20" w:rsidRPr="005B718F">
        <w:rPr>
          <w:rFonts w:ascii="Syntax LT Std" w:eastAsia="Times New Roman" w:hAnsi="Syntax LT Std" w:cs="Times New Roman"/>
          <w:kern w:val="36"/>
          <w:lang w:val="it-CH" w:eastAsia="de-CH"/>
          <w14:ligatures w14:val="none"/>
        </w:rPr>
        <w:t xml:space="preserve">a </w:t>
      </w:r>
      <w:r w:rsidRPr="005B718F">
        <w:rPr>
          <w:rFonts w:ascii="Syntax LT Std" w:eastAsia="Times New Roman" w:hAnsi="Syntax LT Std" w:cs="Times New Roman"/>
          <w:kern w:val="36"/>
          <w:lang w:val="it-CH" w:eastAsia="de-CH"/>
          <w14:ligatures w14:val="none"/>
        </w:rPr>
        <w:t>Friburgo</w:t>
      </w:r>
      <w:r w:rsidR="00DB1E20" w:rsidRPr="005B718F">
        <w:rPr>
          <w:rFonts w:ascii="Syntax LT Std" w:eastAsia="Times New Roman" w:hAnsi="Syntax LT Std" w:cs="Times New Roman"/>
          <w:kern w:val="36"/>
          <w:lang w:val="it-CH" w:eastAsia="de-CH"/>
          <w14:ligatures w14:val="none"/>
        </w:rPr>
        <w:t xml:space="preserve">, </w:t>
      </w:r>
      <w:proofErr w:type="spellStart"/>
      <w:r w:rsidR="00DB1E20" w:rsidRPr="005B718F">
        <w:rPr>
          <w:rFonts w:ascii="Syntax LT Std" w:eastAsia="Times New Roman" w:hAnsi="Syntax LT Std" w:cs="Times New Roman"/>
          <w:kern w:val="36"/>
          <w:lang w:val="it-CH" w:eastAsia="de-CH"/>
          <w14:ligatures w14:val="none"/>
        </w:rPr>
        <w:t>Carouge</w:t>
      </w:r>
      <w:proofErr w:type="spellEnd"/>
      <w:r w:rsidR="00DB1E20" w:rsidRPr="005B718F">
        <w:rPr>
          <w:rFonts w:ascii="Syntax LT Std" w:eastAsia="Times New Roman" w:hAnsi="Syntax LT Std" w:cs="Times New Roman"/>
          <w:kern w:val="36"/>
          <w:lang w:val="it-CH" w:eastAsia="de-CH"/>
          <w14:ligatures w14:val="none"/>
        </w:rPr>
        <w:t xml:space="preserve"> (GE), Bienne, Lucerna, Baar (ZG), Zurigo, Vaduz (LI), Breganzona (TI) e Balerna (TI).</w:t>
      </w:r>
    </w:p>
    <w:p w14:paraId="5714F787" w14:textId="73A5CA26"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kern w:val="36"/>
          <w:lang w:val="it-CH" w:eastAsia="de-CH"/>
          <w14:ligatures w14:val="none"/>
        </w:rPr>
      </w:pPr>
      <w:r w:rsidRPr="005B718F">
        <w:rPr>
          <w:rFonts w:ascii="Syntax LT Std" w:eastAsia="Times New Roman" w:hAnsi="Syntax LT Std" w:cs="Times New Roman"/>
          <w:kern w:val="36"/>
          <w:lang w:val="it-CH" w:eastAsia="de-CH"/>
          <w14:ligatures w14:val="none"/>
        </w:rPr>
        <w:t xml:space="preserve">In Svizzera sarà inoltre ospite la teologa boliviana Bernardeth Caero-Bustillos, della Facoltà di Teologia dell’Università Cattolica Boliviana </w:t>
      </w:r>
      <w:r w:rsidR="00391EF1">
        <w:rPr>
          <w:rFonts w:ascii="Syntax LT Std" w:eastAsia="Times New Roman" w:hAnsi="Syntax LT Std" w:cs="Times New Roman"/>
          <w:kern w:val="36"/>
          <w:lang w:val="it-CH" w:eastAsia="de-CH"/>
          <w14:ligatures w14:val="none"/>
        </w:rPr>
        <w:t>“</w:t>
      </w:r>
      <w:r w:rsidRPr="005B718F">
        <w:rPr>
          <w:rFonts w:ascii="Syntax LT Std" w:eastAsia="Times New Roman" w:hAnsi="Syntax LT Std" w:cs="Times New Roman"/>
          <w:kern w:val="36"/>
          <w:lang w:val="it-CH" w:eastAsia="de-CH"/>
          <w14:ligatures w14:val="none"/>
        </w:rPr>
        <w:t>San Pablo</w:t>
      </w:r>
      <w:r w:rsidR="00391EF1">
        <w:rPr>
          <w:rFonts w:ascii="Syntax LT Std" w:eastAsia="Times New Roman" w:hAnsi="Syntax LT Std" w:cs="Times New Roman"/>
          <w:kern w:val="36"/>
          <w:lang w:val="it-CH" w:eastAsia="de-CH"/>
          <w14:ligatures w14:val="none"/>
        </w:rPr>
        <w:t>”</w:t>
      </w:r>
      <w:r w:rsidRPr="005B718F">
        <w:rPr>
          <w:rFonts w:ascii="Syntax LT Std" w:eastAsia="Times New Roman" w:hAnsi="Syntax LT Std" w:cs="Times New Roman"/>
          <w:kern w:val="36"/>
          <w:lang w:val="it-CH" w:eastAsia="de-CH"/>
          <w14:ligatures w14:val="none"/>
        </w:rPr>
        <w:t xml:space="preserve"> di Cochabamba. In conferenze e incontri parlerà della Chiesa e della società in Bolivia.</w:t>
      </w:r>
    </w:p>
    <w:p w14:paraId="5A68DAD2" w14:textId="473EE1CD"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kern w:val="36"/>
          <w:lang w:val="it-CH" w:eastAsia="de-CH"/>
          <w14:ligatures w14:val="none"/>
        </w:rPr>
      </w:pPr>
      <w:r w:rsidRPr="005B718F">
        <w:rPr>
          <w:rFonts w:ascii="Syntax LT Std" w:eastAsia="Times New Roman" w:hAnsi="Syntax LT Std" w:cs="Times New Roman"/>
          <w:b/>
          <w:bCs/>
          <w:kern w:val="36"/>
          <w:lang w:val="it-CH" w:eastAsia="de-CH"/>
          <w14:ligatures w14:val="none"/>
        </w:rPr>
        <w:t>Ulteriori informazioni e materiali:</w:t>
      </w:r>
      <w:r w:rsidRPr="005B718F">
        <w:rPr>
          <w:rFonts w:ascii="Syntax LT Std" w:eastAsia="Times New Roman" w:hAnsi="Syntax LT Std" w:cs="Times New Roman"/>
          <w:b/>
          <w:bCs/>
          <w:kern w:val="36"/>
          <w:lang w:val="it-CH" w:eastAsia="de-CH"/>
          <w14:ligatures w14:val="none"/>
        </w:rPr>
        <w:br/>
      </w:r>
      <w:hyperlink r:id="rId8" w:history="1">
        <w:r w:rsidRPr="00391EF1">
          <w:rPr>
            <w:rStyle w:val="Hyperlink"/>
            <w:rFonts w:ascii="Syntax LT Std" w:eastAsia="Times New Roman" w:hAnsi="Syntax LT Std" w:cs="Times New Roman"/>
            <w:kern w:val="36"/>
            <w:lang w:val="it-CH" w:eastAsia="de-CH"/>
            <w14:ligatures w14:val="none"/>
          </w:rPr>
          <w:t>www.missio.ch</w:t>
        </w:r>
      </w:hyperlink>
    </w:p>
    <w:p w14:paraId="039F8FE5" w14:textId="57264842"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kern w:val="36"/>
          <w:lang w:val="it-CH" w:eastAsia="de-CH"/>
          <w14:ligatures w14:val="none"/>
        </w:rPr>
      </w:pPr>
      <w:r w:rsidRPr="005B718F">
        <w:rPr>
          <w:rFonts w:ascii="Syntax LT Std" w:eastAsia="Times New Roman" w:hAnsi="Syntax LT Std" w:cs="Times New Roman"/>
          <w:b/>
          <w:bCs/>
          <w:kern w:val="36"/>
          <w:lang w:val="it-CH" w:eastAsia="de-CH"/>
          <w14:ligatures w14:val="none"/>
        </w:rPr>
        <w:t>Musica e spartiti:</w:t>
      </w:r>
      <w:r w:rsidRPr="005B718F">
        <w:rPr>
          <w:rFonts w:ascii="Syntax LT Std" w:eastAsia="Times New Roman" w:hAnsi="Syntax LT Std" w:cs="Times New Roman"/>
          <w:b/>
          <w:bCs/>
          <w:kern w:val="36"/>
          <w:lang w:val="it-CH" w:eastAsia="de-CH"/>
          <w14:ligatures w14:val="none"/>
        </w:rPr>
        <w:br/>
      </w:r>
      <w:hyperlink r:id="rId9" w:history="1">
        <w:r w:rsidRPr="00391EF1">
          <w:rPr>
            <w:rStyle w:val="Hyperlink"/>
            <w:rFonts w:ascii="Syntax LT Std" w:eastAsia="Times New Roman" w:hAnsi="Syntax LT Std" w:cs="Times New Roman"/>
            <w:kern w:val="36"/>
            <w:lang w:val="it-CH" w:eastAsia="de-CH"/>
            <w14:ligatures w14:val="none"/>
          </w:rPr>
          <w:t>www.missio.ch/it/musica/</w:t>
        </w:r>
      </w:hyperlink>
    </w:p>
    <w:p w14:paraId="1B60035C" w14:textId="0B09BD56"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kern w:val="36"/>
          <w:lang w:val="it-CH" w:eastAsia="de-CH"/>
          <w14:ligatures w14:val="none"/>
        </w:rPr>
      </w:pPr>
      <w:r w:rsidRPr="005B718F">
        <w:rPr>
          <w:rFonts w:ascii="Syntax LT Std" w:eastAsia="Times New Roman" w:hAnsi="Syntax LT Std" w:cs="Times New Roman"/>
          <w:b/>
          <w:bCs/>
          <w:kern w:val="36"/>
          <w:lang w:val="it-CH" w:eastAsia="de-CH"/>
          <w14:ligatures w14:val="none"/>
        </w:rPr>
        <w:t>Date delle celebrazioni e dei concerti nelle chiese:</w:t>
      </w:r>
      <w:r w:rsidRPr="005B718F">
        <w:rPr>
          <w:rFonts w:ascii="Syntax LT Std" w:eastAsia="Times New Roman" w:hAnsi="Syntax LT Std" w:cs="Times New Roman"/>
          <w:b/>
          <w:bCs/>
          <w:kern w:val="36"/>
          <w:lang w:val="it-CH" w:eastAsia="de-CH"/>
          <w14:ligatures w14:val="none"/>
        </w:rPr>
        <w:br/>
      </w:r>
      <w:hyperlink r:id="rId10" w:history="1">
        <w:r w:rsidR="00391EF1" w:rsidRPr="00391EF1">
          <w:rPr>
            <w:rStyle w:val="Hyperlink"/>
            <w:rFonts w:ascii="Syntax LT Std" w:eastAsia="Times New Roman" w:hAnsi="Syntax LT Std" w:cs="Times New Roman"/>
            <w:kern w:val="36"/>
            <w:lang w:val="it-CH" w:eastAsia="de-CH"/>
            <w14:ligatures w14:val="none"/>
          </w:rPr>
          <w:t>https://missio.ch/it/cosa-facciamo/ottobre-missionario/</w:t>
        </w:r>
      </w:hyperlink>
    </w:p>
    <w:p w14:paraId="4D6D989E" w14:textId="77777777"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kern w:val="36"/>
          <w:lang w:val="it-CH" w:eastAsia="de-CH"/>
          <w14:ligatures w14:val="none"/>
        </w:rPr>
      </w:pPr>
    </w:p>
    <w:p w14:paraId="0084C815" w14:textId="77777777"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b/>
          <w:bCs/>
          <w:kern w:val="36"/>
          <w:lang w:val="it-CH" w:eastAsia="de-CH"/>
          <w14:ligatures w14:val="none"/>
        </w:rPr>
      </w:pPr>
      <w:r w:rsidRPr="005B718F">
        <w:rPr>
          <w:rFonts w:ascii="Syntax LT Std" w:eastAsia="Times New Roman" w:hAnsi="Syntax LT Std" w:cs="Times New Roman"/>
          <w:b/>
          <w:bCs/>
          <w:kern w:val="36"/>
          <w:lang w:val="it-CH" w:eastAsia="de-CH"/>
          <w14:ligatures w14:val="none"/>
        </w:rPr>
        <w:t>Didascalie</w:t>
      </w:r>
    </w:p>
    <w:p w14:paraId="00FC8993" w14:textId="4447E51D"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kern w:val="36"/>
          <w:lang w:val="it-CH" w:eastAsia="de-CH"/>
          <w14:ligatures w14:val="none"/>
        </w:rPr>
      </w:pPr>
      <w:r w:rsidRPr="005B718F">
        <w:rPr>
          <w:rFonts w:ascii="Syntax LT Std" w:eastAsia="Times New Roman" w:hAnsi="Syntax LT Std" w:cs="Times New Roman"/>
          <w:b/>
          <w:bCs/>
          <w:kern w:val="36"/>
          <w:lang w:val="it-CH" w:eastAsia="de-CH"/>
          <w14:ligatures w14:val="none"/>
        </w:rPr>
        <w:t xml:space="preserve">Foto 1 </w:t>
      </w:r>
      <w:r w:rsidRPr="00391EF1">
        <w:rPr>
          <w:rFonts w:ascii="Syntax LT Std" w:eastAsia="Times New Roman" w:hAnsi="Syntax LT Std" w:cs="Times New Roman"/>
          <w:kern w:val="36"/>
          <w:lang w:val="it-CH" w:eastAsia="de-CH"/>
          <w14:ligatures w14:val="none"/>
        </w:rPr>
        <w:t>– Soggetto della campagna: la chiesa di San Rafael de Velasco, in Bolivia, costruita dal gesuita P. Martin Schmid SJ, originario di Baar (ZG). | © Missio Svizzera</w:t>
      </w:r>
    </w:p>
    <w:p w14:paraId="73368BDD" w14:textId="01B18550"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kern w:val="36"/>
          <w:lang w:val="it-CH" w:eastAsia="de-CH"/>
          <w14:ligatures w14:val="none"/>
        </w:rPr>
      </w:pPr>
      <w:r w:rsidRPr="005B718F">
        <w:rPr>
          <w:rFonts w:ascii="Syntax LT Std" w:eastAsia="Times New Roman" w:hAnsi="Syntax LT Std" w:cs="Times New Roman"/>
          <w:b/>
          <w:bCs/>
          <w:kern w:val="36"/>
          <w:lang w:val="it-CH" w:eastAsia="de-CH"/>
          <w14:ligatures w14:val="none"/>
        </w:rPr>
        <w:t xml:space="preserve">Foto 2 </w:t>
      </w:r>
      <w:r w:rsidRPr="00391EF1">
        <w:rPr>
          <w:rFonts w:ascii="Syntax LT Std" w:eastAsia="Times New Roman" w:hAnsi="Syntax LT Std" w:cs="Times New Roman"/>
          <w:kern w:val="36"/>
          <w:lang w:val="it-CH" w:eastAsia="de-CH"/>
          <w14:ligatures w14:val="none"/>
        </w:rPr>
        <w:t xml:space="preserve">– Bambina nel </w:t>
      </w:r>
      <w:proofErr w:type="spellStart"/>
      <w:r w:rsidRPr="00391EF1">
        <w:rPr>
          <w:rFonts w:ascii="Syntax LT Std" w:eastAsia="Times New Roman" w:hAnsi="Syntax LT Std" w:cs="Times New Roman"/>
          <w:kern w:val="36"/>
          <w:lang w:val="it-CH" w:eastAsia="de-CH"/>
          <w14:ligatures w14:val="none"/>
        </w:rPr>
        <w:t>Comedor</w:t>
      </w:r>
      <w:proofErr w:type="spellEnd"/>
      <w:r w:rsidRPr="00391EF1">
        <w:rPr>
          <w:rFonts w:ascii="Syntax LT Std" w:eastAsia="Times New Roman" w:hAnsi="Syntax LT Std" w:cs="Times New Roman"/>
          <w:kern w:val="36"/>
          <w:lang w:val="it-CH" w:eastAsia="de-CH"/>
          <w14:ligatures w14:val="none"/>
        </w:rPr>
        <w:t xml:space="preserve"> di </w:t>
      </w:r>
      <w:proofErr w:type="spellStart"/>
      <w:r w:rsidRPr="00391EF1">
        <w:rPr>
          <w:rFonts w:ascii="Syntax LT Std" w:eastAsia="Times New Roman" w:hAnsi="Syntax LT Std" w:cs="Times New Roman"/>
          <w:kern w:val="36"/>
          <w:lang w:val="it-CH" w:eastAsia="de-CH"/>
          <w14:ligatures w14:val="none"/>
        </w:rPr>
        <w:t>Patacamaya</w:t>
      </w:r>
      <w:proofErr w:type="spellEnd"/>
      <w:r w:rsidRPr="00391EF1">
        <w:rPr>
          <w:rFonts w:ascii="Syntax LT Std" w:eastAsia="Times New Roman" w:hAnsi="Syntax LT Std" w:cs="Times New Roman"/>
          <w:kern w:val="36"/>
          <w:lang w:val="it-CH" w:eastAsia="de-CH"/>
          <w14:ligatures w14:val="none"/>
        </w:rPr>
        <w:t xml:space="preserve"> | © Kelly Ledezma / Missio Svizzera</w:t>
      </w:r>
    </w:p>
    <w:p w14:paraId="0EA0A338" w14:textId="5449467C"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kern w:val="36"/>
          <w:lang w:val="it-CH" w:eastAsia="de-CH"/>
          <w14:ligatures w14:val="none"/>
        </w:rPr>
      </w:pPr>
      <w:r w:rsidRPr="005B718F">
        <w:rPr>
          <w:rFonts w:ascii="Syntax LT Std" w:eastAsia="Times New Roman" w:hAnsi="Syntax LT Std" w:cs="Times New Roman"/>
          <w:kern w:val="36"/>
          <w:lang w:val="it-CH" w:eastAsia="de-CH"/>
          <w14:ligatures w14:val="none"/>
        </w:rPr>
        <w:t xml:space="preserve">Le immagini sono disponibili su </w:t>
      </w:r>
      <w:hyperlink r:id="rId11" w:history="1">
        <w:r w:rsidRPr="00391EF1">
          <w:rPr>
            <w:rStyle w:val="Hyperlink"/>
            <w:rFonts w:ascii="Syntax LT Std" w:eastAsia="Times New Roman" w:hAnsi="Syntax LT Std" w:cs="Times New Roman"/>
            <w:kern w:val="36"/>
            <w:lang w:val="it-CH" w:eastAsia="de-CH"/>
            <w14:ligatures w14:val="none"/>
          </w:rPr>
          <w:t>www.missio.ch/it/media/</w:t>
        </w:r>
      </w:hyperlink>
      <w:r w:rsidRPr="005B718F">
        <w:rPr>
          <w:rFonts w:ascii="Syntax LT Std" w:eastAsia="Times New Roman" w:hAnsi="Syntax LT Std" w:cs="Times New Roman"/>
          <w:kern w:val="36"/>
          <w:lang w:val="it-CH" w:eastAsia="de-CH"/>
          <w14:ligatures w14:val="none"/>
        </w:rPr>
        <w:t xml:space="preserve"> e possono essere utilizzate gratuitamente per scopi redazionali, citando la fonte.</w:t>
      </w:r>
    </w:p>
    <w:p w14:paraId="43A2654C" w14:textId="77777777" w:rsidR="00DB1E20" w:rsidRPr="005B718F" w:rsidRDefault="00DB1E20" w:rsidP="00DB1E20">
      <w:pPr>
        <w:spacing w:before="100" w:beforeAutospacing="1" w:after="100" w:afterAutospacing="1" w:line="240" w:lineRule="auto"/>
        <w:outlineLvl w:val="0"/>
        <w:rPr>
          <w:rFonts w:ascii="Syntax LT Std" w:eastAsia="Times New Roman" w:hAnsi="Syntax LT Std" w:cs="Times New Roman"/>
          <w:b/>
          <w:bCs/>
          <w:kern w:val="36"/>
          <w:lang w:val="it-CH" w:eastAsia="de-CH"/>
          <w14:ligatures w14:val="none"/>
        </w:rPr>
      </w:pPr>
      <w:r w:rsidRPr="005B718F">
        <w:rPr>
          <w:rFonts w:ascii="Syntax LT Std" w:eastAsia="Times New Roman" w:hAnsi="Syntax LT Std" w:cs="Times New Roman"/>
          <w:b/>
          <w:bCs/>
          <w:kern w:val="36"/>
          <w:lang w:val="it-CH" w:eastAsia="de-CH"/>
          <w14:ligatures w14:val="none"/>
        </w:rPr>
        <w:t>Contatti per le redazioni</w:t>
      </w:r>
    </w:p>
    <w:p w14:paraId="4814F92A" w14:textId="6DDC2E41" w:rsidR="00DB1E20" w:rsidRPr="005B718F" w:rsidRDefault="00DB1E20" w:rsidP="00DB1E20">
      <w:pPr>
        <w:spacing w:after="100" w:afterAutospacing="1" w:line="240" w:lineRule="auto"/>
        <w:outlineLvl w:val="0"/>
        <w:rPr>
          <w:rFonts w:ascii="Syntax LT Std" w:eastAsia="Times New Roman" w:hAnsi="Syntax LT Std" w:cs="Times New Roman"/>
          <w:kern w:val="36"/>
          <w:lang w:val="it-CH" w:eastAsia="de-CH"/>
          <w14:ligatures w14:val="none"/>
        </w:rPr>
      </w:pPr>
      <w:r w:rsidRPr="005B718F">
        <w:rPr>
          <w:rFonts w:ascii="Syntax LT Std" w:eastAsia="Times New Roman" w:hAnsi="Syntax LT Std" w:cs="Times New Roman"/>
          <w:kern w:val="36"/>
          <w:lang w:val="it-CH" w:eastAsia="de-CH"/>
          <w14:ligatures w14:val="none"/>
        </w:rPr>
        <w:lastRenderedPageBreak/>
        <w:t>Missio Svizzera | Hanspeter Ruedl, responsabile Comunicazione, tel. +41 26 425 55 79, e-mail: hanspeter.ruedl@missio.ch</w:t>
      </w:r>
    </w:p>
    <w:p w14:paraId="4F6CC355" w14:textId="77777777" w:rsidR="00DB1E20" w:rsidRPr="005B718F" w:rsidRDefault="00DB1E20" w:rsidP="00DB1E20">
      <w:pPr>
        <w:spacing w:before="100" w:beforeAutospacing="1" w:after="100" w:afterAutospacing="1" w:line="240" w:lineRule="auto"/>
        <w:rPr>
          <w:rFonts w:ascii="Syntax LT Std" w:eastAsia="Times New Roman" w:hAnsi="Syntax LT Std" w:cs="Times New Roman"/>
          <w:kern w:val="0"/>
          <w:lang w:val="it-CH" w:eastAsia="de-CH"/>
          <w14:ligatures w14:val="none"/>
        </w:rPr>
      </w:pPr>
    </w:p>
    <w:p w14:paraId="1A8E6A59" w14:textId="77777777" w:rsidR="00DB1E20" w:rsidRPr="005B718F" w:rsidRDefault="00DB1E20" w:rsidP="00DB1E20">
      <w:pPr>
        <w:pBdr>
          <w:top w:val="single" w:sz="4" w:space="4" w:color="auto"/>
          <w:left w:val="single" w:sz="4" w:space="4" w:color="auto"/>
          <w:bottom w:val="single" w:sz="4" w:space="4" w:color="auto"/>
          <w:right w:val="single" w:sz="4" w:space="4" w:color="auto"/>
        </w:pBdr>
        <w:spacing w:after="0" w:line="276" w:lineRule="auto"/>
        <w:rPr>
          <w:rFonts w:ascii="Syntax LT Std" w:eastAsia="Calibri" w:hAnsi="Syntax LT Std" w:cs="Arial"/>
          <w:b/>
          <w:bCs/>
          <w:color w:val="262626"/>
          <w:lang w:val="it-CH"/>
        </w:rPr>
      </w:pPr>
      <w:r w:rsidRPr="005B718F">
        <w:rPr>
          <w:rFonts w:ascii="Syntax LT Std" w:eastAsia="Calibri" w:hAnsi="Syntax LT Std" w:cs="Arial"/>
          <w:b/>
          <w:bCs/>
          <w:color w:val="262626"/>
          <w:lang w:val="it-CH"/>
        </w:rPr>
        <w:t>Missio Svizzera</w:t>
      </w:r>
    </w:p>
    <w:p w14:paraId="6492A355" w14:textId="52BE057A" w:rsidR="00DB1E20" w:rsidRPr="005B718F" w:rsidRDefault="00DB1E20" w:rsidP="00DB1E20">
      <w:pPr>
        <w:pBdr>
          <w:top w:val="single" w:sz="4" w:space="4" w:color="auto"/>
          <w:left w:val="single" w:sz="4" w:space="4" w:color="auto"/>
          <w:bottom w:val="single" w:sz="4" w:space="4" w:color="auto"/>
          <w:right w:val="single" w:sz="4" w:space="4" w:color="auto"/>
        </w:pBdr>
        <w:spacing w:after="0" w:line="276" w:lineRule="auto"/>
        <w:contextualSpacing/>
        <w:rPr>
          <w:rFonts w:ascii="Syntax LT Std" w:eastAsia="Calibri" w:hAnsi="Syntax LT Std" w:cs="Arial"/>
          <w:bCs/>
          <w:color w:val="262626"/>
          <w:lang w:val="it-CH"/>
        </w:rPr>
      </w:pPr>
      <w:r w:rsidRPr="005B718F">
        <w:rPr>
          <w:rFonts w:ascii="Syntax LT Std" w:eastAsia="Calibri" w:hAnsi="Syntax LT Std" w:cs="Arial"/>
          <w:bCs/>
          <w:color w:val="262626"/>
          <w:lang w:val="it-CH"/>
        </w:rPr>
        <w:t>Missio Svizzera è il ramo svizzero delle Pontificie Opere Missionarie, attive in 120 Paesi. Le Pontificie Opere Missionarie sostengono l’azione delle Chiese locali in Africa, Asia, America Latina e Oceania che non sono ancora finanziariamente autosufficienti. Missio sostiene i loro progetti pastorali, sociali, educativi e diaconali rivolti a bambini, giovani e adulti, con l’obiettivo di promuovere un aiuto sostenibile all’auto-aiuto. Attraverso il lavoro di sensibilizzazione e le campagne in Svizzera, Missio Svizzera rende visibile una realtà fondamentale: come Chiesa universale siamo uniti oltre ogni confine nella fede, nella preghiera e nella solidarietà vissuta.</w:t>
      </w:r>
    </w:p>
    <w:p w14:paraId="6890ED43" w14:textId="72BC0E60" w:rsidR="00DB1E20" w:rsidRPr="00F61D77" w:rsidRDefault="00DB1E20" w:rsidP="00DB1E20">
      <w:pPr>
        <w:pBdr>
          <w:top w:val="single" w:sz="4" w:space="4" w:color="auto"/>
          <w:left w:val="single" w:sz="4" w:space="4" w:color="auto"/>
          <w:bottom w:val="single" w:sz="4" w:space="4" w:color="auto"/>
          <w:right w:val="single" w:sz="4" w:space="4" w:color="auto"/>
        </w:pBdr>
        <w:spacing w:after="0" w:line="276" w:lineRule="auto"/>
        <w:contextualSpacing/>
        <w:rPr>
          <w:rFonts w:ascii="Syntax LT Std" w:eastAsia="Calibri" w:hAnsi="Syntax LT Std" w:cs="Arial"/>
          <w:bCs/>
          <w:color w:val="262626"/>
        </w:rPr>
      </w:pPr>
      <w:r>
        <w:t>www.missio.ch/it/</w:t>
      </w:r>
    </w:p>
    <w:sectPr w:rsidR="00DB1E20" w:rsidRPr="00F61D77" w:rsidSect="00DE2575">
      <w:headerReference w:type="default" r:id="rId12"/>
      <w:footerReference w:type="default" r:id="rId13"/>
      <w:pgSz w:w="11906" w:h="16838"/>
      <w:pgMar w:top="1417" w:right="1417" w:bottom="1134" w:left="1417"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98306" w14:textId="77777777" w:rsidR="006D7DD1" w:rsidRDefault="006D7DD1" w:rsidP="00C21E6E">
      <w:pPr>
        <w:spacing w:after="0" w:line="240" w:lineRule="auto"/>
      </w:pPr>
      <w:r>
        <w:separator/>
      </w:r>
    </w:p>
  </w:endnote>
  <w:endnote w:type="continuationSeparator" w:id="0">
    <w:p w14:paraId="38ECE3D7" w14:textId="77777777" w:rsidR="006D7DD1" w:rsidRDefault="006D7DD1" w:rsidP="00C21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ntax LT Std">
    <w:altName w:val="Calibri"/>
    <w:panose1 w:val="020D0502030503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B5983" w14:textId="77777777" w:rsidR="00DE2575" w:rsidRDefault="00DE2575" w:rsidP="006379FF">
    <w:pPr>
      <w:pStyle w:val="Fuzeile"/>
      <w:tabs>
        <w:tab w:val="left" w:pos="3119"/>
      </w:tabs>
      <w:rPr>
        <w:color w:val="808080" w:themeColor="background1" w:themeShade="80"/>
        <w:sz w:val="18"/>
        <w:szCs w:val="18"/>
      </w:rPr>
    </w:pPr>
  </w:p>
  <w:p w14:paraId="2748E94B" w14:textId="569700ED" w:rsidR="000230BA" w:rsidRPr="005B718F" w:rsidRDefault="000230BA" w:rsidP="006379FF">
    <w:pPr>
      <w:pStyle w:val="Fuzeile"/>
      <w:tabs>
        <w:tab w:val="left" w:pos="3119"/>
      </w:tabs>
      <w:rPr>
        <w:color w:val="808080" w:themeColor="background1" w:themeShade="80"/>
        <w:sz w:val="18"/>
        <w:szCs w:val="18"/>
        <w:lang w:val="it-CH"/>
      </w:rPr>
    </w:pPr>
    <w:r w:rsidRPr="005B718F">
      <w:rPr>
        <w:color w:val="808080" w:themeColor="background1" w:themeShade="80"/>
        <w:sz w:val="18"/>
        <w:szCs w:val="18"/>
        <w:lang w:val="it-CH"/>
      </w:rPr>
      <w:t>Missio Svizzera | Pontificie Opere Missionarie in Svizzera</w:t>
    </w:r>
  </w:p>
  <w:p w14:paraId="332ABB7D" w14:textId="5ADEBEE0" w:rsidR="000230BA" w:rsidRPr="000230BA" w:rsidRDefault="000230BA" w:rsidP="006379FF">
    <w:pPr>
      <w:pStyle w:val="Fuzeile"/>
      <w:tabs>
        <w:tab w:val="left" w:pos="3119"/>
      </w:tabs>
      <w:rPr>
        <w:color w:val="808080" w:themeColor="background1" w:themeShade="80"/>
        <w:sz w:val="18"/>
        <w:szCs w:val="18"/>
        <w:lang w:val="fr-CH"/>
      </w:rPr>
    </w:pPr>
    <w:r w:rsidRPr="000230BA">
      <w:rPr>
        <w:color w:val="808080" w:themeColor="background1" w:themeShade="80"/>
        <w:sz w:val="18"/>
        <w:szCs w:val="18"/>
        <w:lang w:val="fr-CH"/>
      </w:rPr>
      <w:t xml:space="preserve">Rte de la </w:t>
    </w:r>
    <w:proofErr w:type="spellStart"/>
    <w:r w:rsidRPr="000230BA">
      <w:rPr>
        <w:color w:val="808080" w:themeColor="background1" w:themeShade="80"/>
        <w:sz w:val="18"/>
        <w:szCs w:val="18"/>
        <w:lang w:val="fr-CH"/>
      </w:rPr>
      <w:t>Vignettaz</w:t>
    </w:r>
    <w:proofErr w:type="spellEnd"/>
    <w:r w:rsidRPr="000230BA">
      <w:rPr>
        <w:color w:val="808080" w:themeColor="background1" w:themeShade="80"/>
        <w:sz w:val="18"/>
        <w:szCs w:val="18"/>
        <w:lang w:val="fr-CH"/>
      </w:rPr>
      <w:t xml:space="preserve"> 48 </w:t>
    </w:r>
    <w:r w:rsidRPr="000230BA">
      <w:rPr>
        <w:color w:val="808080" w:themeColor="background1" w:themeShade="80"/>
        <w:sz w:val="18"/>
        <w:szCs w:val="18"/>
        <w:lang w:val="fr-CH"/>
      </w:rPr>
      <w:tab/>
      <w:t xml:space="preserve">CH-1700 </w:t>
    </w:r>
    <w:proofErr w:type="spellStart"/>
    <w:r w:rsidRPr="000230BA">
      <w:rPr>
        <w:color w:val="808080" w:themeColor="background1" w:themeShade="80"/>
        <w:sz w:val="18"/>
        <w:szCs w:val="18"/>
        <w:lang w:val="fr-CH"/>
      </w:rPr>
      <w:t>Friborgo</w:t>
    </w:r>
    <w:proofErr w:type="spellEnd"/>
  </w:p>
  <w:p w14:paraId="09676AB4" w14:textId="67CE8A3B" w:rsidR="000230BA" w:rsidRPr="000230BA" w:rsidRDefault="000230BA" w:rsidP="006379FF">
    <w:pPr>
      <w:pStyle w:val="Fuzeile"/>
      <w:tabs>
        <w:tab w:val="clear" w:pos="4536"/>
        <w:tab w:val="clear" w:pos="9072"/>
        <w:tab w:val="left" w:pos="3119"/>
        <w:tab w:val="left" w:pos="7430"/>
      </w:tabs>
      <w:rPr>
        <w:color w:val="808080" w:themeColor="background1" w:themeShade="80"/>
        <w:sz w:val="18"/>
        <w:szCs w:val="18"/>
        <w:lang w:val="fr-CH"/>
      </w:rPr>
    </w:pPr>
    <w:hyperlink r:id="rId1" w:history="1">
      <w:r w:rsidRPr="000230BA">
        <w:rPr>
          <w:rStyle w:val="Hyperlink"/>
          <w:color w:val="808080" w:themeColor="background1" w:themeShade="80"/>
          <w:sz w:val="18"/>
          <w:szCs w:val="18"/>
          <w:lang w:val="fr-CH"/>
        </w:rPr>
        <w:t>missio@missio.ch</w:t>
      </w:r>
    </w:hyperlink>
    <w:r w:rsidRPr="006379FF">
      <w:rPr>
        <w:color w:val="808080" w:themeColor="background1" w:themeShade="80"/>
        <w:sz w:val="18"/>
        <w:szCs w:val="18"/>
        <w:lang w:val="fr-CH"/>
      </w:rPr>
      <w:tab/>
    </w:r>
    <w:hyperlink r:id="rId2" w:history="1">
      <w:r w:rsidRPr="000230BA">
        <w:rPr>
          <w:rStyle w:val="Hyperlink"/>
          <w:color w:val="808080" w:themeColor="background1" w:themeShade="80"/>
          <w:sz w:val="18"/>
          <w:szCs w:val="18"/>
          <w:lang w:val="fr-CH"/>
        </w:rPr>
        <w:t>www.missio.ch</w:t>
      </w:r>
    </w:hyperlink>
    <w:r w:rsidRPr="000230BA">
      <w:rPr>
        <w:color w:val="808080" w:themeColor="background1" w:themeShade="80"/>
        <w:sz w:val="18"/>
        <w:szCs w:val="18"/>
        <w:lang w:val="fr-CH"/>
      </w:rPr>
      <w:t xml:space="preserve"> </w:t>
    </w:r>
    <w:r w:rsidR="006379FF">
      <w:rPr>
        <w:color w:val="808080" w:themeColor="background1" w:themeShade="80"/>
        <w:sz w:val="18"/>
        <w:szCs w:val="18"/>
        <w:lang w:val="fr-CH"/>
      </w:rPr>
      <w:tab/>
    </w:r>
  </w:p>
  <w:p w14:paraId="29E78561" w14:textId="08D2B7C4" w:rsidR="000230BA" w:rsidRPr="006379FF" w:rsidRDefault="000230BA">
    <w:pPr>
      <w:pStyle w:val="Fuzeile"/>
      <w:rPr>
        <w:sz w:val="18"/>
        <w:szCs w:val="18"/>
        <w:lang w:val="fr-CH"/>
      </w:rPr>
    </w:pPr>
  </w:p>
  <w:p w14:paraId="59166F19" w14:textId="77777777" w:rsidR="000230BA" w:rsidRPr="006379FF" w:rsidRDefault="000230BA">
    <w:pPr>
      <w:pStyle w:val="Fuzeile"/>
      <w:rPr>
        <w:sz w:val="18"/>
        <w:szCs w:val="18"/>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F12E9" w14:textId="77777777" w:rsidR="006D7DD1" w:rsidRDefault="006D7DD1" w:rsidP="00C21E6E">
      <w:pPr>
        <w:spacing w:after="0" w:line="240" w:lineRule="auto"/>
      </w:pPr>
      <w:r>
        <w:separator/>
      </w:r>
    </w:p>
  </w:footnote>
  <w:footnote w:type="continuationSeparator" w:id="0">
    <w:p w14:paraId="6C180679" w14:textId="77777777" w:rsidR="006D7DD1" w:rsidRDefault="006D7DD1" w:rsidP="00C21E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36421" w14:textId="055E3654" w:rsidR="00C21E6E" w:rsidRDefault="000D23AF" w:rsidP="00A51C6A">
    <w:pPr>
      <w:pStyle w:val="Kopfzeile"/>
      <w:tabs>
        <w:tab w:val="clear" w:pos="4536"/>
        <w:tab w:val="left" w:pos="0"/>
        <w:tab w:val="center" w:pos="1985"/>
      </w:tabs>
      <w:ind w:left="-709"/>
    </w:pPr>
    <w:r>
      <w:rPr>
        <w:noProof/>
      </w:rPr>
      <w:drawing>
        <wp:anchor distT="0" distB="0" distL="114300" distR="114300" simplePos="0" relativeHeight="251658240" behindDoc="1" locked="0" layoutInCell="1" allowOverlap="1" wp14:anchorId="3B7A40F0" wp14:editId="00806086">
          <wp:simplePos x="0" y="0"/>
          <wp:positionH relativeFrom="column">
            <wp:posOffset>-675005</wp:posOffset>
          </wp:positionH>
          <wp:positionV relativeFrom="page">
            <wp:posOffset>331470</wp:posOffset>
          </wp:positionV>
          <wp:extent cx="2166620" cy="546100"/>
          <wp:effectExtent l="0" t="0" r="0" b="6350"/>
          <wp:wrapTight wrapText="bothSides">
            <wp:wrapPolygon edited="0">
              <wp:start x="6647" y="753"/>
              <wp:lineTo x="2089" y="6028"/>
              <wp:lineTo x="380" y="9042"/>
              <wp:lineTo x="380" y="19591"/>
              <wp:lineTo x="8546" y="21098"/>
              <wp:lineTo x="19372" y="21098"/>
              <wp:lineTo x="21271" y="15823"/>
              <wp:lineTo x="21271" y="10549"/>
              <wp:lineTo x="19751" y="6781"/>
              <wp:lineTo x="16143" y="753"/>
              <wp:lineTo x="6647" y="753"/>
            </wp:wrapPolygon>
          </wp:wrapTight>
          <wp:docPr id="17482573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57338"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166620" cy="546100"/>
                  </a:xfrm>
                  <a:prstGeom prst="rect">
                    <a:avLst/>
                  </a:prstGeom>
                </pic:spPr>
              </pic:pic>
            </a:graphicData>
          </a:graphic>
          <wp14:sizeRelH relativeFrom="margin">
            <wp14:pctWidth>0</wp14:pctWidth>
          </wp14:sizeRelH>
          <wp14:sizeRelV relativeFrom="margin">
            <wp14:pctHeight>0</wp14:pctHeight>
          </wp14:sizeRelV>
        </wp:anchor>
      </w:drawing>
    </w:r>
    <w:r>
      <w:tab/>
    </w:r>
  </w:p>
  <w:p w14:paraId="1570B353" w14:textId="77777777" w:rsidR="000230BA" w:rsidRDefault="000230BA" w:rsidP="000D23AF">
    <w:pPr>
      <w:pStyle w:val="Kopfzeile"/>
      <w:jc w:val="center"/>
    </w:pPr>
  </w:p>
  <w:p w14:paraId="3854BD7E" w14:textId="77777777" w:rsidR="000D23AF" w:rsidRDefault="000D23AF" w:rsidP="000D23AF">
    <w:pPr>
      <w:pStyle w:val="Kopfzeile"/>
      <w:jc w:val="center"/>
    </w:pPr>
  </w:p>
  <w:p w14:paraId="1B7F04B6" w14:textId="77777777" w:rsidR="00DE2575" w:rsidRDefault="00DE257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D218B"/>
    <w:multiLevelType w:val="hybridMultilevel"/>
    <w:tmpl w:val="0E88D5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56872E8"/>
    <w:multiLevelType w:val="hybridMultilevel"/>
    <w:tmpl w:val="9AD206EE"/>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61C91781"/>
    <w:multiLevelType w:val="hybridMultilevel"/>
    <w:tmpl w:val="EF3EACC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74430153">
    <w:abstractNumId w:val="0"/>
  </w:num>
  <w:num w:numId="2" w16cid:durableId="1280837984">
    <w:abstractNumId w:val="2"/>
  </w:num>
  <w:num w:numId="3" w16cid:durableId="310599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584"/>
    <w:rsid w:val="0001731C"/>
    <w:rsid w:val="000230BA"/>
    <w:rsid w:val="000257E8"/>
    <w:rsid w:val="00025A98"/>
    <w:rsid w:val="00044986"/>
    <w:rsid w:val="00067447"/>
    <w:rsid w:val="000735BF"/>
    <w:rsid w:val="000A0C77"/>
    <w:rsid w:val="000A3E6A"/>
    <w:rsid w:val="000B44FA"/>
    <w:rsid w:val="000C6C09"/>
    <w:rsid w:val="000D23AF"/>
    <w:rsid w:val="000D6FBB"/>
    <w:rsid w:val="00100DD9"/>
    <w:rsid w:val="001016B8"/>
    <w:rsid w:val="00113AD4"/>
    <w:rsid w:val="0013054A"/>
    <w:rsid w:val="00146AFC"/>
    <w:rsid w:val="00162DE5"/>
    <w:rsid w:val="00164D4F"/>
    <w:rsid w:val="00171E76"/>
    <w:rsid w:val="0019025F"/>
    <w:rsid w:val="001C2A47"/>
    <w:rsid w:val="001C32C1"/>
    <w:rsid w:val="001D6EF1"/>
    <w:rsid w:val="001E546D"/>
    <w:rsid w:val="001E61A5"/>
    <w:rsid w:val="002159DF"/>
    <w:rsid w:val="002332FC"/>
    <w:rsid w:val="00243A4E"/>
    <w:rsid w:val="00274C11"/>
    <w:rsid w:val="002A1134"/>
    <w:rsid w:val="002D3F2F"/>
    <w:rsid w:val="002E230F"/>
    <w:rsid w:val="002F50FC"/>
    <w:rsid w:val="002F5A38"/>
    <w:rsid w:val="0032054C"/>
    <w:rsid w:val="00363C29"/>
    <w:rsid w:val="003645AA"/>
    <w:rsid w:val="003801EA"/>
    <w:rsid w:val="00391EF1"/>
    <w:rsid w:val="003B24C1"/>
    <w:rsid w:val="003E4C52"/>
    <w:rsid w:val="003F32B5"/>
    <w:rsid w:val="003F6C21"/>
    <w:rsid w:val="00412A08"/>
    <w:rsid w:val="00421346"/>
    <w:rsid w:val="00426E32"/>
    <w:rsid w:val="00450F88"/>
    <w:rsid w:val="00456042"/>
    <w:rsid w:val="00477C27"/>
    <w:rsid w:val="00481788"/>
    <w:rsid w:val="00487D4C"/>
    <w:rsid w:val="004919C5"/>
    <w:rsid w:val="004A2EE8"/>
    <w:rsid w:val="004B582D"/>
    <w:rsid w:val="004C2C92"/>
    <w:rsid w:val="00515F5A"/>
    <w:rsid w:val="00553B8B"/>
    <w:rsid w:val="00572965"/>
    <w:rsid w:val="00575EAE"/>
    <w:rsid w:val="00592EAB"/>
    <w:rsid w:val="005B5566"/>
    <w:rsid w:val="005B718F"/>
    <w:rsid w:val="005D1F30"/>
    <w:rsid w:val="005D317D"/>
    <w:rsid w:val="005F2E96"/>
    <w:rsid w:val="00604DC0"/>
    <w:rsid w:val="00625C7A"/>
    <w:rsid w:val="006356F4"/>
    <w:rsid w:val="006379FF"/>
    <w:rsid w:val="00664D9D"/>
    <w:rsid w:val="0067770C"/>
    <w:rsid w:val="00686723"/>
    <w:rsid w:val="006B150C"/>
    <w:rsid w:val="006B3D7D"/>
    <w:rsid w:val="006C2F5E"/>
    <w:rsid w:val="006D7DD1"/>
    <w:rsid w:val="006E02FA"/>
    <w:rsid w:val="007455FD"/>
    <w:rsid w:val="00752990"/>
    <w:rsid w:val="00762173"/>
    <w:rsid w:val="0077086E"/>
    <w:rsid w:val="00795C60"/>
    <w:rsid w:val="00795EDC"/>
    <w:rsid w:val="007A55F2"/>
    <w:rsid w:val="007A6079"/>
    <w:rsid w:val="007C7F03"/>
    <w:rsid w:val="007D3677"/>
    <w:rsid w:val="00802134"/>
    <w:rsid w:val="00833937"/>
    <w:rsid w:val="00846BED"/>
    <w:rsid w:val="00852FE1"/>
    <w:rsid w:val="00855385"/>
    <w:rsid w:val="00861D2F"/>
    <w:rsid w:val="0089096C"/>
    <w:rsid w:val="00895941"/>
    <w:rsid w:val="008A5169"/>
    <w:rsid w:val="008B06A2"/>
    <w:rsid w:val="008D6247"/>
    <w:rsid w:val="008E74C2"/>
    <w:rsid w:val="008E7E3A"/>
    <w:rsid w:val="00901AE1"/>
    <w:rsid w:val="009038D9"/>
    <w:rsid w:val="00904C96"/>
    <w:rsid w:val="00906743"/>
    <w:rsid w:val="00917721"/>
    <w:rsid w:val="009264E7"/>
    <w:rsid w:val="009268CB"/>
    <w:rsid w:val="009302E6"/>
    <w:rsid w:val="009361D8"/>
    <w:rsid w:val="0094388E"/>
    <w:rsid w:val="00962095"/>
    <w:rsid w:val="00993192"/>
    <w:rsid w:val="00A01F44"/>
    <w:rsid w:val="00A02AFA"/>
    <w:rsid w:val="00A02C96"/>
    <w:rsid w:val="00A13243"/>
    <w:rsid w:val="00A2521A"/>
    <w:rsid w:val="00A34745"/>
    <w:rsid w:val="00A375B6"/>
    <w:rsid w:val="00A4336E"/>
    <w:rsid w:val="00A51C6A"/>
    <w:rsid w:val="00A62997"/>
    <w:rsid w:val="00A809DF"/>
    <w:rsid w:val="00A856AD"/>
    <w:rsid w:val="00AA2FCF"/>
    <w:rsid w:val="00AA7C74"/>
    <w:rsid w:val="00AB1584"/>
    <w:rsid w:val="00AC6D98"/>
    <w:rsid w:val="00AE48E4"/>
    <w:rsid w:val="00B3520A"/>
    <w:rsid w:val="00B54BE6"/>
    <w:rsid w:val="00B57345"/>
    <w:rsid w:val="00B671FE"/>
    <w:rsid w:val="00B9666B"/>
    <w:rsid w:val="00BA02AE"/>
    <w:rsid w:val="00BB5A3F"/>
    <w:rsid w:val="00C15681"/>
    <w:rsid w:val="00C17344"/>
    <w:rsid w:val="00C21E6E"/>
    <w:rsid w:val="00C23C0D"/>
    <w:rsid w:val="00C250F8"/>
    <w:rsid w:val="00C36D25"/>
    <w:rsid w:val="00C431DB"/>
    <w:rsid w:val="00C537D5"/>
    <w:rsid w:val="00CB3883"/>
    <w:rsid w:val="00CC1335"/>
    <w:rsid w:val="00CE7470"/>
    <w:rsid w:val="00CF7B6C"/>
    <w:rsid w:val="00D136C6"/>
    <w:rsid w:val="00D5196C"/>
    <w:rsid w:val="00D52570"/>
    <w:rsid w:val="00D55B3B"/>
    <w:rsid w:val="00D63EEB"/>
    <w:rsid w:val="00D81282"/>
    <w:rsid w:val="00D82877"/>
    <w:rsid w:val="00DA19EA"/>
    <w:rsid w:val="00DA6E0F"/>
    <w:rsid w:val="00DB1E20"/>
    <w:rsid w:val="00DD075F"/>
    <w:rsid w:val="00DD2B70"/>
    <w:rsid w:val="00DD5113"/>
    <w:rsid w:val="00DE2575"/>
    <w:rsid w:val="00DE2DE2"/>
    <w:rsid w:val="00DF16A5"/>
    <w:rsid w:val="00DF709E"/>
    <w:rsid w:val="00DF7782"/>
    <w:rsid w:val="00E1700A"/>
    <w:rsid w:val="00E23FB0"/>
    <w:rsid w:val="00E417B4"/>
    <w:rsid w:val="00E57047"/>
    <w:rsid w:val="00E61732"/>
    <w:rsid w:val="00E701C8"/>
    <w:rsid w:val="00E821D6"/>
    <w:rsid w:val="00E874D0"/>
    <w:rsid w:val="00EA359A"/>
    <w:rsid w:val="00EB3CE4"/>
    <w:rsid w:val="00EC50F8"/>
    <w:rsid w:val="00EE6188"/>
    <w:rsid w:val="00EF5DEA"/>
    <w:rsid w:val="00F1375B"/>
    <w:rsid w:val="00F35179"/>
    <w:rsid w:val="00F55A2A"/>
    <w:rsid w:val="00F61D77"/>
    <w:rsid w:val="00F64180"/>
    <w:rsid w:val="00F711E1"/>
    <w:rsid w:val="00F71D1B"/>
    <w:rsid w:val="00FB0653"/>
    <w:rsid w:val="00FB1C92"/>
    <w:rsid w:val="00FB4483"/>
    <w:rsid w:val="00FC1F63"/>
    <w:rsid w:val="00FF63A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21B41"/>
  <w15:chartTrackingRefBased/>
  <w15:docId w15:val="{45A38E1C-32C1-480C-8804-E2BE737B3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71E76"/>
  </w:style>
  <w:style w:type="paragraph" w:styleId="berschrift1">
    <w:name w:val="heading 1"/>
    <w:basedOn w:val="Standard"/>
    <w:next w:val="Standard"/>
    <w:link w:val="berschrift1Zchn"/>
    <w:uiPriority w:val="9"/>
    <w:qFormat/>
    <w:rsid w:val="00AB15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B15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B158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B158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B158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B158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B158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B158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B158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B158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B158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B158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B158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B158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B158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B158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B158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B1584"/>
    <w:rPr>
      <w:rFonts w:eastAsiaTheme="majorEastAsia" w:cstheme="majorBidi"/>
      <w:color w:val="272727" w:themeColor="text1" w:themeTint="D8"/>
    </w:rPr>
  </w:style>
  <w:style w:type="paragraph" w:styleId="Titel">
    <w:name w:val="Title"/>
    <w:basedOn w:val="Standard"/>
    <w:next w:val="Standard"/>
    <w:link w:val="TitelZchn"/>
    <w:uiPriority w:val="10"/>
    <w:qFormat/>
    <w:rsid w:val="00AB15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B158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B158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B158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B158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B1584"/>
    <w:rPr>
      <w:i/>
      <w:iCs/>
      <w:color w:val="404040" w:themeColor="text1" w:themeTint="BF"/>
    </w:rPr>
  </w:style>
  <w:style w:type="paragraph" w:styleId="Listenabsatz">
    <w:name w:val="List Paragraph"/>
    <w:basedOn w:val="Standard"/>
    <w:uiPriority w:val="34"/>
    <w:qFormat/>
    <w:rsid w:val="00AB1584"/>
    <w:pPr>
      <w:ind w:left="720"/>
      <w:contextualSpacing/>
    </w:pPr>
  </w:style>
  <w:style w:type="character" w:styleId="IntensiveHervorhebung">
    <w:name w:val="Intense Emphasis"/>
    <w:basedOn w:val="Absatz-Standardschriftart"/>
    <w:uiPriority w:val="21"/>
    <w:qFormat/>
    <w:rsid w:val="00AB1584"/>
    <w:rPr>
      <w:i/>
      <w:iCs/>
      <w:color w:val="0F4761" w:themeColor="accent1" w:themeShade="BF"/>
    </w:rPr>
  </w:style>
  <w:style w:type="paragraph" w:styleId="IntensivesZitat">
    <w:name w:val="Intense Quote"/>
    <w:basedOn w:val="Standard"/>
    <w:next w:val="Standard"/>
    <w:link w:val="IntensivesZitatZchn"/>
    <w:uiPriority w:val="30"/>
    <w:qFormat/>
    <w:rsid w:val="00AB15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B1584"/>
    <w:rPr>
      <w:i/>
      <w:iCs/>
      <w:color w:val="0F4761" w:themeColor="accent1" w:themeShade="BF"/>
    </w:rPr>
  </w:style>
  <w:style w:type="character" w:styleId="IntensiverVerweis">
    <w:name w:val="Intense Reference"/>
    <w:basedOn w:val="Absatz-Standardschriftart"/>
    <w:uiPriority w:val="32"/>
    <w:qFormat/>
    <w:rsid w:val="00AB1584"/>
    <w:rPr>
      <w:b/>
      <w:bCs/>
      <w:smallCaps/>
      <w:color w:val="0F4761" w:themeColor="accent1" w:themeShade="BF"/>
      <w:spacing w:val="5"/>
    </w:rPr>
  </w:style>
  <w:style w:type="character" w:styleId="Hyperlink">
    <w:name w:val="Hyperlink"/>
    <w:basedOn w:val="Absatz-Standardschriftart"/>
    <w:uiPriority w:val="99"/>
    <w:unhideWhenUsed/>
    <w:rsid w:val="00AB1584"/>
    <w:rPr>
      <w:color w:val="467886" w:themeColor="hyperlink"/>
      <w:u w:val="single"/>
    </w:rPr>
  </w:style>
  <w:style w:type="character" w:styleId="NichtaufgelsteErwhnung">
    <w:name w:val="Unresolved Mention"/>
    <w:basedOn w:val="Absatz-Standardschriftart"/>
    <w:uiPriority w:val="99"/>
    <w:semiHidden/>
    <w:unhideWhenUsed/>
    <w:rsid w:val="00AB1584"/>
    <w:rPr>
      <w:color w:val="605E5C"/>
      <w:shd w:val="clear" w:color="auto" w:fill="E1DFDD"/>
    </w:rPr>
  </w:style>
  <w:style w:type="paragraph" w:styleId="Kopfzeile">
    <w:name w:val="header"/>
    <w:basedOn w:val="Standard"/>
    <w:link w:val="KopfzeileZchn"/>
    <w:uiPriority w:val="99"/>
    <w:unhideWhenUsed/>
    <w:rsid w:val="00C21E6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1E6E"/>
  </w:style>
  <w:style w:type="paragraph" w:styleId="Fuzeile">
    <w:name w:val="footer"/>
    <w:basedOn w:val="Standard"/>
    <w:link w:val="FuzeileZchn"/>
    <w:uiPriority w:val="99"/>
    <w:unhideWhenUsed/>
    <w:rsid w:val="00C21E6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1E6E"/>
  </w:style>
  <w:style w:type="character" w:styleId="BesuchterLink">
    <w:name w:val="FollowedHyperlink"/>
    <w:basedOn w:val="Absatz-Standardschriftart"/>
    <w:uiPriority w:val="99"/>
    <w:semiHidden/>
    <w:unhideWhenUsed/>
    <w:rsid w:val="00852FE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72332">
      <w:bodyDiv w:val="1"/>
      <w:marLeft w:val="0"/>
      <w:marRight w:val="0"/>
      <w:marTop w:val="0"/>
      <w:marBottom w:val="0"/>
      <w:divBdr>
        <w:top w:val="none" w:sz="0" w:space="0" w:color="auto"/>
        <w:left w:val="none" w:sz="0" w:space="0" w:color="auto"/>
        <w:bottom w:val="none" w:sz="0" w:space="0" w:color="auto"/>
        <w:right w:val="none" w:sz="0" w:space="0" w:color="auto"/>
      </w:divBdr>
    </w:div>
    <w:div w:id="450786020">
      <w:bodyDiv w:val="1"/>
      <w:marLeft w:val="0"/>
      <w:marRight w:val="0"/>
      <w:marTop w:val="0"/>
      <w:marBottom w:val="0"/>
      <w:divBdr>
        <w:top w:val="none" w:sz="0" w:space="0" w:color="auto"/>
        <w:left w:val="none" w:sz="0" w:space="0" w:color="auto"/>
        <w:bottom w:val="none" w:sz="0" w:space="0" w:color="auto"/>
        <w:right w:val="none" w:sz="0" w:space="0" w:color="auto"/>
      </w:divBdr>
    </w:div>
    <w:div w:id="752900480">
      <w:bodyDiv w:val="1"/>
      <w:marLeft w:val="0"/>
      <w:marRight w:val="0"/>
      <w:marTop w:val="0"/>
      <w:marBottom w:val="0"/>
      <w:divBdr>
        <w:top w:val="none" w:sz="0" w:space="0" w:color="auto"/>
        <w:left w:val="none" w:sz="0" w:space="0" w:color="auto"/>
        <w:bottom w:val="none" w:sz="0" w:space="0" w:color="auto"/>
        <w:right w:val="none" w:sz="0" w:space="0" w:color="auto"/>
      </w:divBdr>
      <w:divsChild>
        <w:div w:id="1349259393">
          <w:marLeft w:val="0"/>
          <w:marRight w:val="0"/>
          <w:marTop w:val="0"/>
          <w:marBottom w:val="0"/>
          <w:divBdr>
            <w:top w:val="none" w:sz="0" w:space="0" w:color="auto"/>
            <w:left w:val="none" w:sz="0" w:space="0" w:color="auto"/>
            <w:bottom w:val="none" w:sz="0" w:space="0" w:color="auto"/>
            <w:right w:val="none" w:sz="0" w:space="0" w:color="auto"/>
          </w:divBdr>
          <w:divsChild>
            <w:div w:id="1962876412">
              <w:marLeft w:val="0"/>
              <w:marRight w:val="0"/>
              <w:marTop w:val="0"/>
              <w:marBottom w:val="0"/>
              <w:divBdr>
                <w:top w:val="none" w:sz="0" w:space="0" w:color="auto"/>
                <w:left w:val="none" w:sz="0" w:space="0" w:color="auto"/>
                <w:bottom w:val="none" w:sz="0" w:space="0" w:color="auto"/>
                <w:right w:val="none" w:sz="0" w:space="0" w:color="auto"/>
              </w:divBdr>
              <w:divsChild>
                <w:div w:id="918634093">
                  <w:marLeft w:val="0"/>
                  <w:marRight w:val="0"/>
                  <w:marTop w:val="0"/>
                  <w:marBottom w:val="0"/>
                  <w:divBdr>
                    <w:top w:val="none" w:sz="0" w:space="0" w:color="auto"/>
                    <w:left w:val="none" w:sz="0" w:space="0" w:color="auto"/>
                    <w:bottom w:val="none" w:sz="0" w:space="0" w:color="auto"/>
                    <w:right w:val="none" w:sz="0" w:space="0" w:color="auto"/>
                  </w:divBdr>
                  <w:divsChild>
                    <w:div w:id="33746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257660">
      <w:bodyDiv w:val="1"/>
      <w:marLeft w:val="0"/>
      <w:marRight w:val="0"/>
      <w:marTop w:val="0"/>
      <w:marBottom w:val="0"/>
      <w:divBdr>
        <w:top w:val="none" w:sz="0" w:space="0" w:color="auto"/>
        <w:left w:val="none" w:sz="0" w:space="0" w:color="auto"/>
        <w:bottom w:val="none" w:sz="0" w:space="0" w:color="auto"/>
        <w:right w:val="none" w:sz="0" w:space="0" w:color="auto"/>
      </w:divBdr>
    </w:div>
    <w:div w:id="1163933361">
      <w:bodyDiv w:val="1"/>
      <w:marLeft w:val="0"/>
      <w:marRight w:val="0"/>
      <w:marTop w:val="0"/>
      <w:marBottom w:val="0"/>
      <w:divBdr>
        <w:top w:val="none" w:sz="0" w:space="0" w:color="auto"/>
        <w:left w:val="none" w:sz="0" w:space="0" w:color="auto"/>
        <w:bottom w:val="none" w:sz="0" w:space="0" w:color="auto"/>
        <w:right w:val="none" w:sz="0" w:space="0" w:color="auto"/>
      </w:divBdr>
    </w:div>
    <w:div w:id="1847405352">
      <w:bodyDiv w:val="1"/>
      <w:marLeft w:val="0"/>
      <w:marRight w:val="0"/>
      <w:marTop w:val="0"/>
      <w:marBottom w:val="0"/>
      <w:divBdr>
        <w:top w:val="none" w:sz="0" w:space="0" w:color="auto"/>
        <w:left w:val="none" w:sz="0" w:space="0" w:color="auto"/>
        <w:bottom w:val="none" w:sz="0" w:space="0" w:color="auto"/>
        <w:right w:val="none" w:sz="0" w:space="0" w:color="auto"/>
      </w:divBdr>
      <w:divsChild>
        <w:div w:id="224948028">
          <w:marLeft w:val="0"/>
          <w:marRight w:val="0"/>
          <w:marTop w:val="0"/>
          <w:marBottom w:val="0"/>
          <w:divBdr>
            <w:top w:val="none" w:sz="0" w:space="0" w:color="auto"/>
            <w:left w:val="none" w:sz="0" w:space="0" w:color="auto"/>
            <w:bottom w:val="none" w:sz="0" w:space="0" w:color="auto"/>
            <w:right w:val="none" w:sz="0" w:space="0" w:color="auto"/>
          </w:divBdr>
          <w:divsChild>
            <w:div w:id="802776231">
              <w:marLeft w:val="0"/>
              <w:marRight w:val="0"/>
              <w:marTop w:val="0"/>
              <w:marBottom w:val="0"/>
              <w:divBdr>
                <w:top w:val="none" w:sz="0" w:space="0" w:color="auto"/>
                <w:left w:val="none" w:sz="0" w:space="0" w:color="auto"/>
                <w:bottom w:val="none" w:sz="0" w:space="0" w:color="auto"/>
                <w:right w:val="none" w:sz="0" w:space="0" w:color="auto"/>
              </w:divBdr>
              <w:divsChild>
                <w:div w:id="175317195">
                  <w:marLeft w:val="0"/>
                  <w:marRight w:val="0"/>
                  <w:marTop w:val="0"/>
                  <w:marBottom w:val="0"/>
                  <w:divBdr>
                    <w:top w:val="none" w:sz="0" w:space="0" w:color="auto"/>
                    <w:left w:val="none" w:sz="0" w:space="0" w:color="auto"/>
                    <w:bottom w:val="none" w:sz="0" w:space="0" w:color="auto"/>
                    <w:right w:val="none" w:sz="0" w:space="0" w:color="auto"/>
                  </w:divBdr>
                  <w:divsChild>
                    <w:div w:id="14124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986842">
      <w:bodyDiv w:val="1"/>
      <w:marLeft w:val="0"/>
      <w:marRight w:val="0"/>
      <w:marTop w:val="0"/>
      <w:marBottom w:val="0"/>
      <w:divBdr>
        <w:top w:val="none" w:sz="0" w:space="0" w:color="auto"/>
        <w:left w:val="none" w:sz="0" w:space="0" w:color="auto"/>
        <w:bottom w:val="none" w:sz="0" w:space="0" w:color="auto"/>
        <w:right w:val="none" w:sz="0" w:space="0" w:color="auto"/>
      </w:divBdr>
      <w:divsChild>
        <w:div w:id="1171261583">
          <w:marLeft w:val="0"/>
          <w:marRight w:val="0"/>
          <w:marTop w:val="0"/>
          <w:marBottom w:val="0"/>
          <w:divBdr>
            <w:top w:val="none" w:sz="0" w:space="0" w:color="auto"/>
            <w:left w:val="none" w:sz="0" w:space="0" w:color="auto"/>
            <w:bottom w:val="none" w:sz="0" w:space="0" w:color="auto"/>
            <w:right w:val="none" w:sz="0" w:space="0" w:color="auto"/>
          </w:divBdr>
          <w:divsChild>
            <w:div w:id="440421143">
              <w:marLeft w:val="0"/>
              <w:marRight w:val="0"/>
              <w:marTop w:val="0"/>
              <w:marBottom w:val="0"/>
              <w:divBdr>
                <w:top w:val="none" w:sz="0" w:space="0" w:color="auto"/>
                <w:left w:val="none" w:sz="0" w:space="0" w:color="auto"/>
                <w:bottom w:val="none" w:sz="0" w:space="0" w:color="auto"/>
                <w:right w:val="none" w:sz="0" w:space="0" w:color="auto"/>
              </w:divBdr>
              <w:divsChild>
                <w:div w:id="1583291358">
                  <w:marLeft w:val="0"/>
                  <w:marRight w:val="0"/>
                  <w:marTop w:val="0"/>
                  <w:marBottom w:val="0"/>
                  <w:divBdr>
                    <w:top w:val="none" w:sz="0" w:space="0" w:color="auto"/>
                    <w:left w:val="none" w:sz="0" w:space="0" w:color="auto"/>
                    <w:bottom w:val="none" w:sz="0" w:space="0" w:color="auto"/>
                    <w:right w:val="none" w:sz="0" w:space="0" w:color="auto"/>
                  </w:divBdr>
                  <w:divsChild>
                    <w:div w:id="71809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www.missio.ch"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www.missio.ch/it/media/%2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issio.ch/it/cosa-facciamo/ottobre-missionario/" TargetMode="External"/><Relationship Id="rId4" Type="http://schemas.openxmlformats.org/officeDocument/2006/relationships/settings" Target="settings.xml"/><Relationship Id="rId9" Type="http://schemas.openxmlformats.org/officeDocument/2006/relationships/hyperlink" Target="www.missio.ch/it/music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issio.ch" TargetMode="External"/><Relationship Id="rId1" Type="http://schemas.openxmlformats.org/officeDocument/2006/relationships/hyperlink" Target="mailto:missio@missio.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AD2B4-04B5-4C7E-B5A0-CA70F7FF7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861</Words>
  <Characters>5427</Characters>
  <Application>Microsoft Office Word</Application>
  <DocSecurity>0</DocSecurity>
  <Lines>45</Lines>
  <Paragraphs>12</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Hanspeter Ruedl</dc:creator>
  <cp:keywords/>
  <dc:description/>
  <cp:lastModifiedBy>Hanspeter Ruedl</cp:lastModifiedBy>
  <cp:revision>6</cp:revision>
  <cp:lastPrinted>2026-06-17T13:15:00Z</cp:lastPrinted>
  <dcterms:created xsi:type="dcterms:W3CDTF">2026-08-13T12:06:00Z</dcterms:created>
  <dcterms:modified xsi:type="dcterms:W3CDTF">2026-08-25T22:23:00Z</dcterms:modified>
</cp:coreProperties>
</file>